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18" w:type="dxa"/>
        <w:tblLayout w:type="fixed"/>
        <w:tblLook w:val="0000" w:firstRow="0" w:lastRow="0" w:firstColumn="0" w:lastColumn="0" w:noHBand="0" w:noVBand="0"/>
      </w:tblPr>
      <w:tblGrid>
        <w:gridCol w:w="9782"/>
      </w:tblGrid>
      <w:tr w:rsidR="000F15C1" w:rsidRPr="00B55D8A" w:rsidTr="00C052A8">
        <w:trPr>
          <w:trHeight w:val="1072"/>
        </w:trPr>
        <w:tc>
          <w:tcPr>
            <w:tcW w:w="9782" w:type="dxa"/>
          </w:tcPr>
          <w:p w:rsidR="000F15C1" w:rsidRPr="00B55D8A" w:rsidRDefault="000F15C1" w:rsidP="00C052A8">
            <w:pPr>
              <w:pStyle w:val="a3"/>
              <w:tabs>
                <w:tab w:val="center" w:pos="4783"/>
                <w:tab w:val="left" w:pos="7740"/>
              </w:tabs>
              <w:jc w:val="left"/>
              <w:rPr>
                <w:rFonts w:ascii="Arial" w:hAnsi="Arial" w:cs="Arial"/>
                <w:sz w:val="24"/>
              </w:rPr>
            </w:pPr>
            <w:r>
              <w:rPr>
                <w:rFonts w:ascii="Arial" w:hAnsi="Arial" w:cs="Arial"/>
                <w:sz w:val="24"/>
              </w:rPr>
              <w:tab/>
            </w:r>
            <w:r>
              <w:rPr>
                <w:rFonts w:ascii="Arial" w:hAnsi="Arial" w:cs="Arial"/>
                <w:noProof/>
                <w:sz w:val="24"/>
              </w:rPr>
              <w:drawing>
                <wp:inline distT="0" distB="0" distL="0" distR="0" wp14:anchorId="34A4F838" wp14:editId="37D357E8">
                  <wp:extent cx="7239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r>
              <w:rPr>
                <w:rFonts w:ascii="Arial" w:hAnsi="Arial" w:cs="Arial"/>
                <w:sz w:val="24"/>
              </w:rPr>
              <w:tab/>
            </w:r>
          </w:p>
        </w:tc>
      </w:tr>
      <w:tr w:rsidR="000F15C1" w:rsidRPr="00B55D8A" w:rsidTr="00C052A8">
        <w:tc>
          <w:tcPr>
            <w:tcW w:w="9782" w:type="dxa"/>
          </w:tcPr>
          <w:p w:rsidR="000F15C1" w:rsidRPr="00B55D8A" w:rsidRDefault="000F15C1" w:rsidP="00C052A8">
            <w:pPr>
              <w:pStyle w:val="1"/>
              <w:rPr>
                <w:sz w:val="24"/>
                <w:szCs w:val="24"/>
              </w:rPr>
            </w:pPr>
            <w:r w:rsidRPr="00B55D8A">
              <w:rPr>
                <w:sz w:val="24"/>
                <w:szCs w:val="24"/>
              </w:rPr>
              <w:t>АДМИНИСТРАЦИЯ    БЛАГОВЕЩЕНСКОГО  ПОССОВЕТА</w:t>
            </w:r>
          </w:p>
        </w:tc>
      </w:tr>
      <w:tr w:rsidR="000F15C1" w:rsidRPr="00B55D8A" w:rsidTr="00C052A8">
        <w:trPr>
          <w:trHeight w:val="1219"/>
        </w:trPr>
        <w:tc>
          <w:tcPr>
            <w:tcW w:w="9782" w:type="dxa"/>
          </w:tcPr>
          <w:p w:rsidR="000F15C1" w:rsidRPr="00B55D8A" w:rsidRDefault="000F15C1" w:rsidP="00C052A8">
            <w:pPr>
              <w:jc w:val="center"/>
              <w:rPr>
                <w:rFonts w:ascii="Arial" w:hAnsi="Arial" w:cs="Arial"/>
                <w:b/>
                <w:sz w:val="24"/>
                <w:szCs w:val="24"/>
              </w:rPr>
            </w:pPr>
            <w:r w:rsidRPr="00B55D8A">
              <w:rPr>
                <w:rFonts w:ascii="Arial" w:hAnsi="Arial" w:cs="Arial"/>
                <w:b/>
                <w:sz w:val="24"/>
                <w:szCs w:val="24"/>
              </w:rPr>
              <w:t>БЛАГОВЕЩЕНСКОГО  РАЙОНА  АЛТАЙСКОГО  КРАЯ</w:t>
            </w:r>
          </w:p>
          <w:p w:rsidR="000F15C1" w:rsidRPr="00B55D8A" w:rsidRDefault="000F15C1" w:rsidP="00C052A8">
            <w:pPr>
              <w:jc w:val="center"/>
              <w:rPr>
                <w:rFonts w:ascii="Arial" w:hAnsi="Arial" w:cs="Arial"/>
                <w:b/>
                <w:sz w:val="24"/>
                <w:szCs w:val="24"/>
              </w:rPr>
            </w:pPr>
          </w:p>
          <w:p w:rsidR="000F15C1" w:rsidRPr="001B2221" w:rsidRDefault="000F15C1" w:rsidP="00C052A8">
            <w:pPr>
              <w:pStyle w:val="3"/>
              <w:jc w:val="center"/>
              <w:rPr>
                <w:rFonts w:ascii="Arial" w:hAnsi="Arial" w:cs="Arial"/>
                <w:sz w:val="24"/>
                <w:szCs w:val="24"/>
              </w:rPr>
            </w:pPr>
            <w:r w:rsidRPr="001B2221">
              <w:rPr>
                <w:rFonts w:ascii="Arial" w:hAnsi="Arial" w:cs="Arial"/>
                <w:color w:val="000000" w:themeColor="text1"/>
                <w:sz w:val="24"/>
                <w:szCs w:val="24"/>
              </w:rPr>
              <w:t>ПОСТАНОВЛЕНИЕ</w:t>
            </w:r>
            <w:r w:rsidRPr="001B2221">
              <w:rPr>
                <w:rFonts w:ascii="Arial" w:hAnsi="Arial" w:cs="Arial"/>
                <w:sz w:val="24"/>
                <w:szCs w:val="24"/>
              </w:rPr>
              <w:t xml:space="preserve"> </w:t>
            </w:r>
            <w:r>
              <w:rPr>
                <w:rFonts w:ascii="Arial" w:hAnsi="Arial" w:cs="Arial"/>
                <w:sz w:val="24"/>
                <w:szCs w:val="24"/>
              </w:rPr>
              <w:t xml:space="preserve">   </w:t>
            </w:r>
          </w:p>
          <w:p w:rsidR="000F15C1" w:rsidRPr="00B55D8A" w:rsidRDefault="000F15C1" w:rsidP="00C052A8">
            <w:pPr>
              <w:jc w:val="center"/>
              <w:rPr>
                <w:rFonts w:ascii="Arial" w:hAnsi="Arial" w:cs="Arial"/>
                <w:b/>
                <w:sz w:val="24"/>
                <w:szCs w:val="24"/>
              </w:rPr>
            </w:pPr>
          </w:p>
        </w:tc>
      </w:tr>
    </w:tbl>
    <w:p w:rsidR="000F15C1" w:rsidRPr="00B55D8A" w:rsidRDefault="000F15C1" w:rsidP="000F15C1">
      <w:pPr>
        <w:ind w:right="566"/>
        <w:rPr>
          <w:rFonts w:ascii="Arial" w:hAnsi="Arial" w:cs="Arial"/>
          <w:b/>
          <w:sz w:val="24"/>
          <w:szCs w:val="24"/>
        </w:rPr>
      </w:pPr>
      <w:r w:rsidRPr="00B55D8A">
        <w:rPr>
          <w:rFonts w:ascii="Arial" w:hAnsi="Arial" w:cs="Arial"/>
          <w:sz w:val="24"/>
          <w:szCs w:val="24"/>
        </w:rPr>
        <w:t xml:space="preserve">        </w:t>
      </w:r>
      <w:r>
        <w:rPr>
          <w:rFonts w:ascii="Arial" w:hAnsi="Arial" w:cs="Arial"/>
          <w:b/>
          <w:sz w:val="24"/>
          <w:szCs w:val="24"/>
        </w:rPr>
        <w:t xml:space="preserve"> 29.09.2021</w:t>
      </w:r>
      <w:r w:rsidRPr="00B55D8A">
        <w:rPr>
          <w:rFonts w:ascii="Arial" w:hAnsi="Arial" w:cs="Arial"/>
          <w:b/>
          <w:sz w:val="24"/>
          <w:szCs w:val="24"/>
        </w:rPr>
        <w:t xml:space="preserve">                                                           </w:t>
      </w:r>
      <w:r>
        <w:rPr>
          <w:rFonts w:ascii="Arial" w:hAnsi="Arial" w:cs="Arial"/>
          <w:b/>
          <w:sz w:val="24"/>
          <w:szCs w:val="24"/>
        </w:rPr>
        <w:t xml:space="preserve">                             </w:t>
      </w:r>
      <w:r w:rsidR="00E93868">
        <w:rPr>
          <w:rFonts w:ascii="Arial" w:hAnsi="Arial" w:cs="Arial"/>
          <w:b/>
          <w:sz w:val="24"/>
          <w:szCs w:val="24"/>
        </w:rPr>
        <w:t xml:space="preserve">№ </w:t>
      </w:r>
      <w:r w:rsidR="00BD595A">
        <w:rPr>
          <w:rFonts w:ascii="Arial" w:hAnsi="Arial" w:cs="Arial"/>
          <w:b/>
          <w:sz w:val="24"/>
          <w:szCs w:val="24"/>
        </w:rPr>
        <w:t>220</w:t>
      </w:r>
      <w:bookmarkStart w:id="0" w:name="_GoBack"/>
      <w:bookmarkEnd w:id="0"/>
    </w:p>
    <w:p w:rsidR="000F15C1" w:rsidRPr="00B55D8A" w:rsidRDefault="000F15C1" w:rsidP="000F15C1">
      <w:pPr>
        <w:rPr>
          <w:rFonts w:ascii="Arial" w:hAnsi="Arial" w:cs="Arial"/>
          <w:b/>
          <w:sz w:val="24"/>
          <w:szCs w:val="24"/>
        </w:rPr>
      </w:pPr>
    </w:p>
    <w:p w:rsidR="000F15C1" w:rsidRPr="00B55D8A" w:rsidRDefault="000F15C1" w:rsidP="000F15C1">
      <w:pPr>
        <w:tabs>
          <w:tab w:val="left" w:pos="0"/>
        </w:tabs>
        <w:rPr>
          <w:rFonts w:ascii="Arial" w:hAnsi="Arial" w:cs="Arial"/>
          <w:b/>
          <w:sz w:val="24"/>
          <w:szCs w:val="24"/>
        </w:rPr>
      </w:pPr>
      <w:r w:rsidRPr="00B55D8A">
        <w:rPr>
          <w:rFonts w:ascii="Arial" w:hAnsi="Arial" w:cs="Arial"/>
          <w:b/>
          <w:sz w:val="24"/>
          <w:szCs w:val="24"/>
        </w:rPr>
        <w:t xml:space="preserve">                                              </w:t>
      </w:r>
      <w:r>
        <w:rPr>
          <w:rFonts w:ascii="Arial" w:hAnsi="Arial" w:cs="Arial"/>
          <w:b/>
          <w:sz w:val="24"/>
          <w:szCs w:val="24"/>
        </w:rPr>
        <w:t xml:space="preserve">        </w:t>
      </w:r>
      <w:r w:rsidRPr="00B55D8A">
        <w:rPr>
          <w:rFonts w:ascii="Arial" w:hAnsi="Arial" w:cs="Arial"/>
          <w:b/>
          <w:sz w:val="24"/>
          <w:szCs w:val="24"/>
        </w:rPr>
        <w:t xml:space="preserve">  р.п. Благовещенка</w:t>
      </w:r>
    </w:p>
    <w:p w:rsidR="000F15C1" w:rsidRPr="006867B5" w:rsidRDefault="000F15C1" w:rsidP="000F15C1">
      <w:pPr>
        <w:spacing w:after="0" w:line="240" w:lineRule="auto"/>
        <w:jc w:val="center"/>
        <w:rPr>
          <w:rFonts w:ascii="Times New Roman" w:eastAsia="Times New Roman" w:hAnsi="Times New Roman" w:cs="Times New Roman"/>
          <w:sz w:val="24"/>
          <w:szCs w:val="24"/>
          <w:lang w:eastAsia="ru-RU"/>
        </w:rPr>
      </w:pPr>
    </w:p>
    <w:p w:rsidR="000F15C1" w:rsidRDefault="000F15C1" w:rsidP="000F15C1">
      <w:pPr>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О ВНЕСЕНИИ ИЗМЕНЕНИЙ В ПОСТАНОВЛЕНИЕ АДМИНИСТРАЦИИ БЛАГОВЕЩЕНСКОГО ПОССОВЕТА БЛАГОВЕЩЕНСКОГО РАЙО</w:t>
      </w:r>
      <w:r w:rsidR="00E93868">
        <w:rPr>
          <w:rFonts w:ascii="Arial" w:eastAsia="Times New Roman" w:hAnsi="Arial" w:cs="Arial"/>
          <w:b/>
          <w:bCs/>
          <w:sz w:val="24"/>
          <w:szCs w:val="24"/>
          <w:lang w:eastAsia="ru-RU"/>
        </w:rPr>
        <w:t>НА АЛТАЙСКОГО КРАЯ ОТ 29.12.2020 № 361</w:t>
      </w:r>
      <w:r>
        <w:rPr>
          <w:rFonts w:ascii="Arial" w:eastAsia="Times New Roman" w:hAnsi="Arial" w:cs="Arial"/>
          <w:b/>
          <w:bCs/>
          <w:sz w:val="24"/>
          <w:szCs w:val="24"/>
          <w:lang w:eastAsia="ru-RU"/>
        </w:rPr>
        <w:t xml:space="preserve"> ОБ УТВЕРЖДЕНИИ АДМИНИСТРАТИВНОГО РЕГЛАМЕНТА ПРЕДОСТАВЛЕНИЯ</w:t>
      </w:r>
      <w:r w:rsidR="00E93868">
        <w:rPr>
          <w:rFonts w:ascii="Arial" w:eastAsia="Times New Roman" w:hAnsi="Arial" w:cs="Arial"/>
          <w:b/>
          <w:bCs/>
          <w:sz w:val="24"/>
          <w:szCs w:val="24"/>
          <w:lang w:eastAsia="ru-RU"/>
        </w:rPr>
        <w:t xml:space="preserve"> В АДМИНИСТРАЦИИ БЛАГОВЕЩЕНСКОГО ПОССОВЕТА</w:t>
      </w:r>
      <w:r>
        <w:rPr>
          <w:rFonts w:ascii="Arial" w:eastAsia="Times New Roman" w:hAnsi="Arial" w:cs="Arial"/>
          <w:b/>
          <w:bCs/>
          <w:sz w:val="24"/>
          <w:szCs w:val="24"/>
          <w:lang w:eastAsia="ru-RU"/>
        </w:rPr>
        <w:t xml:space="preserve"> МУНИЦИПАЛЬНОЙ УСЛУГИ «ПОСТАНОВКА НА УЧЕТ ГРАЖДАН</w:t>
      </w:r>
      <w:r w:rsidR="00E93868">
        <w:rPr>
          <w:rFonts w:ascii="Arial" w:eastAsia="Times New Roman" w:hAnsi="Arial" w:cs="Arial"/>
          <w:b/>
          <w:bCs/>
          <w:sz w:val="24"/>
          <w:szCs w:val="24"/>
          <w:lang w:eastAsia="ru-RU"/>
        </w:rPr>
        <w:t xml:space="preserve"> В КАЧЕСТВЕ НУЖДАЮЩИХСЯ В ЖИЛЫХ ПОМЕЩЕНИЯХ, ПРЕДОСТАВЛЯЕМЫХ ПО ДОГОВОРМА СОЦИАЛЬНОГО НАЙМА»</w:t>
      </w:r>
    </w:p>
    <w:p w:rsidR="000F15C1" w:rsidRPr="001B2221" w:rsidRDefault="000F15C1" w:rsidP="000F15C1">
      <w:pPr>
        <w:spacing w:after="0" w:line="240" w:lineRule="auto"/>
        <w:jc w:val="center"/>
        <w:rPr>
          <w:rFonts w:ascii="Arial" w:eastAsia="Times New Roman" w:hAnsi="Arial" w:cs="Arial"/>
          <w:sz w:val="24"/>
          <w:szCs w:val="24"/>
          <w:lang w:eastAsia="ru-RU"/>
        </w:rPr>
      </w:pPr>
      <w:r w:rsidRPr="001B2221">
        <w:rPr>
          <w:rFonts w:ascii="Arial" w:eastAsia="Times New Roman" w:hAnsi="Arial" w:cs="Arial"/>
          <w:b/>
          <w:bCs/>
          <w:sz w:val="24"/>
          <w:szCs w:val="24"/>
          <w:lang w:eastAsia="ru-RU"/>
        </w:rPr>
        <w:t xml:space="preserve"> </w:t>
      </w:r>
    </w:p>
    <w:p w:rsidR="000F15C1" w:rsidRPr="001B2221" w:rsidRDefault="000F15C1" w:rsidP="000F15C1">
      <w:pPr>
        <w:spacing w:after="0" w:line="240" w:lineRule="auto"/>
        <w:jc w:val="center"/>
        <w:rPr>
          <w:rFonts w:ascii="Arial" w:eastAsia="Times New Roman" w:hAnsi="Arial" w:cs="Arial"/>
          <w:sz w:val="24"/>
          <w:szCs w:val="24"/>
          <w:lang w:eastAsia="ru-RU"/>
        </w:rPr>
      </w:pPr>
      <w:r w:rsidRPr="001B2221">
        <w:rPr>
          <w:rFonts w:ascii="Arial" w:eastAsia="Times New Roman" w:hAnsi="Arial" w:cs="Arial"/>
          <w:b/>
          <w:bCs/>
          <w:sz w:val="24"/>
          <w:szCs w:val="24"/>
          <w:lang w:eastAsia="ru-RU"/>
        </w:rPr>
        <w:t> </w:t>
      </w:r>
    </w:p>
    <w:p w:rsidR="000F15C1" w:rsidRPr="001B2221" w:rsidRDefault="000F15C1" w:rsidP="000F15C1">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соответствии с </w:t>
      </w:r>
      <w:r w:rsidRPr="001B2221">
        <w:rPr>
          <w:rFonts w:ascii="Arial" w:eastAsia="Times New Roman" w:hAnsi="Arial" w:cs="Arial"/>
          <w:sz w:val="24"/>
          <w:szCs w:val="24"/>
          <w:lang w:eastAsia="ru-RU"/>
        </w:rPr>
        <w:t xml:space="preserve">Федеральным законом от 27 июля 2010 года </w:t>
      </w:r>
      <w:hyperlink r:id="rId5" w:tgtFrame="_blank" w:history="1">
        <w:r w:rsidRPr="001B2221">
          <w:rPr>
            <w:rFonts w:ascii="Arial" w:eastAsia="Times New Roman" w:hAnsi="Arial" w:cs="Arial"/>
            <w:color w:val="0000FF"/>
            <w:sz w:val="24"/>
            <w:szCs w:val="24"/>
            <w:lang w:eastAsia="ru-RU"/>
          </w:rPr>
          <w:t>№ 210</w:t>
        </w:r>
        <w:r w:rsidRPr="001B2221">
          <w:rPr>
            <w:rFonts w:ascii="Arial" w:eastAsia="Times New Roman" w:hAnsi="Arial" w:cs="Arial"/>
            <w:color w:val="0000FF"/>
            <w:sz w:val="24"/>
            <w:szCs w:val="24"/>
            <w:lang w:eastAsia="ru-RU"/>
          </w:rPr>
          <w:noBreakHyphen/>
          <w:t>ФЗ</w:t>
        </w:r>
      </w:hyperlink>
      <w:r w:rsidRPr="001B2221">
        <w:rPr>
          <w:rFonts w:ascii="Arial" w:eastAsia="Times New Roman" w:hAnsi="Arial" w:cs="Arial"/>
          <w:sz w:val="24"/>
          <w:szCs w:val="24"/>
          <w:lang w:eastAsia="ru-RU"/>
        </w:rPr>
        <w:t xml:space="preserve"> «Об организации предоставления государственных и муниципальных услуг», Уставом муниципального образования Благовещенский поссовет Благовещенского района Алтайского края</w:t>
      </w:r>
    </w:p>
    <w:p w:rsidR="00D06DCE" w:rsidRDefault="00D06DCE" w:rsidP="000F15C1">
      <w:pPr>
        <w:spacing w:after="0" w:line="240" w:lineRule="auto"/>
        <w:jc w:val="both"/>
        <w:rPr>
          <w:rFonts w:ascii="Arial" w:eastAsia="Times New Roman" w:hAnsi="Arial" w:cs="Arial"/>
          <w:sz w:val="24"/>
          <w:szCs w:val="24"/>
          <w:lang w:eastAsia="ru-RU"/>
        </w:rPr>
      </w:pPr>
    </w:p>
    <w:p w:rsidR="000F15C1" w:rsidRPr="001B2221" w:rsidRDefault="000F15C1" w:rsidP="000F15C1">
      <w:pPr>
        <w:spacing w:after="0" w:line="240" w:lineRule="auto"/>
        <w:jc w:val="both"/>
        <w:rPr>
          <w:rFonts w:ascii="Arial" w:eastAsia="Times New Roman" w:hAnsi="Arial" w:cs="Arial"/>
          <w:sz w:val="24"/>
          <w:szCs w:val="24"/>
          <w:lang w:eastAsia="ru-RU"/>
        </w:rPr>
      </w:pPr>
      <w:r w:rsidRPr="001B2221">
        <w:rPr>
          <w:rFonts w:ascii="Arial" w:eastAsia="Times New Roman" w:hAnsi="Arial" w:cs="Arial"/>
          <w:sz w:val="24"/>
          <w:szCs w:val="24"/>
          <w:lang w:eastAsia="ru-RU"/>
        </w:rPr>
        <w:t>ПОСТАНОВЛЯЮ:</w:t>
      </w:r>
    </w:p>
    <w:p w:rsidR="00E354EA" w:rsidRPr="00806AD2" w:rsidRDefault="000F15C1" w:rsidP="00806AD2">
      <w:pPr>
        <w:pStyle w:val="formattext2"/>
        <w:shd w:val="clear" w:color="auto" w:fill="FFFFFF"/>
        <w:spacing w:line="330" w:lineRule="atLeast"/>
        <w:jc w:val="both"/>
        <w:rPr>
          <w:rFonts w:ascii="Arial" w:hAnsi="Arial" w:cs="Arial"/>
        </w:rPr>
      </w:pPr>
      <w:r w:rsidRPr="00806AD2">
        <w:rPr>
          <w:rFonts w:ascii="Arial" w:hAnsi="Arial" w:cs="Arial"/>
        </w:rPr>
        <w:t xml:space="preserve">   </w:t>
      </w:r>
      <w:r w:rsidR="00924D2B" w:rsidRPr="00806AD2">
        <w:rPr>
          <w:rFonts w:ascii="Arial" w:hAnsi="Arial" w:cs="Arial"/>
        </w:rPr>
        <w:t xml:space="preserve">       </w:t>
      </w:r>
      <w:r w:rsidR="007224D0" w:rsidRPr="00806AD2">
        <w:rPr>
          <w:rFonts w:ascii="Arial" w:hAnsi="Arial" w:cs="Arial"/>
        </w:rPr>
        <w:t xml:space="preserve"> </w:t>
      </w:r>
      <w:r w:rsidR="00E354EA" w:rsidRPr="00806AD2">
        <w:rPr>
          <w:rFonts w:ascii="Arial" w:hAnsi="Arial" w:cs="Arial"/>
        </w:rPr>
        <w:t>1. Абзац 2 пункта 2</w:t>
      </w:r>
      <w:r w:rsidRPr="00806AD2">
        <w:rPr>
          <w:rFonts w:ascii="Arial" w:hAnsi="Arial" w:cs="Arial"/>
        </w:rPr>
        <w:t>.2. Административного регламента</w:t>
      </w:r>
      <w:r w:rsidR="007224D0" w:rsidRPr="00806AD2">
        <w:rPr>
          <w:rFonts w:ascii="Arial" w:hAnsi="Arial" w:cs="Arial"/>
        </w:rPr>
        <w:t xml:space="preserve"> изложить в следующей редакции:</w:t>
      </w:r>
      <w:r w:rsidR="00850203" w:rsidRPr="00806AD2">
        <w:rPr>
          <w:rFonts w:ascii="Arial" w:hAnsi="Arial" w:cs="Arial"/>
        </w:rPr>
        <w:t xml:space="preserve"> </w:t>
      </w:r>
      <w:r w:rsidR="00E354EA" w:rsidRPr="00806AD2">
        <w:rPr>
          <w:rFonts w:ascii="Arial" w:hAnsi="Arial" w:cs="Arial"/>
        </w:rPr>
        <w:t xml:space="preserve">«Учет граждан в качестве нуждающихся в жилых помещениях, предоставляемых по договорам социального найма (далее - учет в качестве нуждающихся в жилых помещениях), осуществляют органы местного самоуправления муниципальных районов, муниципальных округов, городских поселений и городских округов (далее - </w:t>
      </w:r>
      <w:r w:rsidR="00924D2B" w:rsidRPr="00806AD2">
        <w:rPr>
          <w:rFonts w:ascii="Arial" w:hAnsi="Arial" w:cs="Arial"/>
        </w:rPr>
        <w:t>органы местного самоуправления)».</w:t>
      </w:r>
    </w:p>
    <w:p w:rsidR="000F121A" w:rsidRPr="00806AD2" w:rsidRDefault="000F121A" w:rsidP="00806AD2">
      <w:pPr>
        <w:pStyle w:val="formattext2"/>
        <w:shd w:val="clear" w:color="auto" w:fill="FFFFFF"/>
        <w:spacing w:line="330" w:lineRule="atLeast"/>
        <w:jc w:val="both"/>
        <w:rPr>
          <w:rFonts w:ascii="Arial" w:hAnsi="Arial" w:cs="Arial"/>
        </w:rPr>
      </w:pPr>
      <w:r w:rsidRPr="00806AD2">
        <w:rPr>
          <w:rFonts w:ascii="Arial" w:hAnsi="Arial" w:cs="Arial"/>
        </w:rPr>
        <w:t xml:space="preserve">          2. В подпункте 1 пункта 2.3.5.3.</w:t>
      </w:r>
      <w:r w:rsidR="004152B0" w:rsidRPr="00806AD2">
        <w:rPr>
          <w:rFonts w:ascii="Arial" w:hAnsi="Arial" w:cs="Arial"/>
        </w:rPr>
        <w:t xml:space="preserve"> Административного регламента</w:t>
      </w:r>
      <w:r w:rsidRPr="00806AD2">
        <w:rPr>
          <w:rFonts w:ascii="Arial" w:hAnsi="Arial" w:cs="Arial"/>
        </w:rPr>
        <w:t xml:space="preserve"> слова «комплектность (достаточность) представленных документов» исключить.</w:t>
      </w:r>
    </w:p>
    <w:p w:rsidR="00D30C7D" w:rsidRPr="00806AD2" w:rsidRDefault="00AD4CDF" w:rsidP="00806AD2">
      <w:pPr>
        <w:jc w:val="both"/>
        <w:rPr>
          <w:rFonts w:ascii="Arial" w:hAnsi="Arial" w:cs="Arial"/>
          <w:sz w:val="24"/>
          <w:szCs w:val="24"/>
        </w:rPr>
      </w:pPr>
      <w:r>
        <w:rPr>
          <w:rFonts w:ascii="Arial" w:hAnsi="Arial" w:cs="Arial"/>
          <w:sz w:val="24"/>
          <w:szCs w:val="24"/>
        </w:rPr>
        <w:t xml:space="preserve">         </w:t>
      </w:r>
      <w:r w:rsidR="002013F8" w:rsidRPr="00806AD2">
        <w:rPr>
          <w:rFonts w:ascii="Arial" w:hAnsi="Arial" w:cs="Arial"/>
          <w:sz w:val="24"/>
          <w:szCs w:val="24"/>
        </w:rPr>
        <w:t xml:space="preserve"> </w:t>
      </w:r>
      <w:r w:rsidR="000F121A" w:rsidRPr="00806AD2">
        <w:rPr>
          <w:rFonts w:ascii="Arial" w:hAnsi="Arial" w:cs="Arial"/>
          <w:sz w:val="24"/>
          <w:szCs w:val="24"/>
        </w:rPr>
        <w:t>3</w:t>
      </w:r>
      <w:r w:rsidR="000F15C1" w:rsidRPr="00806AD2">
        <w:rPr>
          <w:rFonts w:ascii="Arial" w:hAnsi="Arial" w:cs="Arial"/>
          <w:sz w:val="24"/>
          <w:szCs w:val="24"/>
        </w:rPr>
        <w:t>.</w:t>
      </w:r>
      <w:r w:rsidR="00D30C7D" w:rsidRPr="00806AD2">
        <w:rPr>
          <w:rFonts w:ascii="Arial" w:hAnsi="Arial" w:cs="Arial"/>
          <w:sz w:val="24"/>
          <w:szCs w:val="24"/>
        </w:rPr>
        <w:t xml:space="preserve"> Абзац 2 пункта 2.5. Административного регламента изложить в следующей редакции: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р</w:t>
      </w:r>
      <w:r w:rsidR="00AE7321" w:rsidRPr="00806AD2">
        <w:rPr>
          <w:rFonts w:ascii="Arial" w:hAnsi="Arial" w:cs="Arial"/>
          <w:sz w:val="24"/>
          <w:szCs w:val="24"/>
        </w:rPr>
        <w:t xml:space="preserve">абочих дней </w:t>
      </w:r>
      <w:r w:rsidR="00340A3B" w:rsidRPr="00806AD2">
        <w:rPr>
          <w:rFonts w:ascii="Arial" w:hAnsi="Arial" w:cs="Arial"/>
          <w:sz w:val="24"/>
          <w:szCs w:val="24"/>
        </w:rPr>
        <w:t xml:space="preserve">со дня представления документов, обязанность по представлению которых возложена на заявителя. В случае подачи гражданином заявления о принятии на учет через многофункциональный центр срок принятия </w:t>
      </w:r>
      <w:r w:rsidR="00340A3B" w:rsidRPr="00806AD2">
        <w:rPr>
          <w:rFonts w:ascii="Arial" w:hAnsi="Arial" w:cs="Arial"/>
          <w:sz w:val="24"/>
          <w:szCs w:val="24"/>
        </w:rPr>
        <w:lastRenderedPageBreak/>
        <w:t xml:space="preserve">решения о принятии на учет или об отказе в принятии на учет исчисляется со дня передачи многофункциональным центром такого заявления в орган местного самоуправления. При рассмотрении заявлений, поданных несколькими гражданами в один день, их очередность определяется по времени подачи заявления с комплектом документов». </w:t>
      </w:r>
    </w:p>
    <w:p w:rsidR="00D813CF" w:rsidRPr="00806AD2" w:rsidRDefault="00765758" w:rsidP="00806AD2">
      <w:pPr>
        <w:pStyle w:val="formattext2"/>
        <w:shd w:val="clear" w:color="auto" w:fill="FFFFFF"/>
        <w:spacing w:after="240" w:line="330" w:lineRule="atLeast"/>
        <w:jc w:val="both"/>
        <w:rPr>
          <w:rFonts w:ascii="Arial" w:hAnsi="Arial" w:cs="Arial"/>
        </w:rPr>
      </w:pPr>
      <w:r w:rsidRPr="00806AD2">
        <w:rPr>
          <w:rFonts w:ascii="Arial" w:hAnsi="Arial" w:cs="Arial"/>
        </w:rPr>
        <w:t xml:space="preserve">        </w:t>
      </w:r>
      <w:r w:rsidR="00D35870" w:rsidRPr="00806AD2">
        <w:rPr>
          <w:rFonts w:ascii="Arial" w:hAnsi="Arial" w:cs="Arial"/>
        </w:rPr>
        <w:t xml:space="preserve">4. </w:t>
      </w:r>
      <w:r w:rsidR="00D813CF" w:rsidRPr="00806AD2">
        <w:rPr>
          <w:rFonts w:ascii="Arial" w:hAnsi="Arial" w:cs="Arial"/>
        </w:rPr>
        <w:t>Пункт 2.7.1.</w:t>
      </w:r>
      <w:r w:rsidR="000F15C1" w:rsidRPr="00806AD2">
        <w:rPr>
          <w:rFonts w:ascii="Arial" w:hAnsi="Arial" w:cs="Arial"/>
        </w:rPr>
        <w:t xml:space="preserve"> Административного регламента изложить в следующей редакции: «</w:t>
      </w:r>
      <w:r w:rsidR="00D813CF" w:rsidRPr="00806AD2">
        <w:rPr>
          <w:rFonts w:ascii="Arial" w:hAnsi="Arial" w:cs="Arial"/>
        </w:rPr>
        <w:t>Принятие на учет граждан в качестве нуждающихся в жилых помещениях (далее - принятие на учет) осуществляется на основании заявлений о принятии на учет, поданных ими по месту своего жительства в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в установленном Правительством Российской Федерации порядке соглашением о взаимодействии. В случаях и в порядке, установленных федеральным законодательством, граждане могут подать заявления о принятии на учет не по месту своего жительства. Принятие на учет недееспособных граждан осуществляется на основании заявлений о принятии на учет, поданных их законными представителями (опекунами). Заявление о принятии на учет подписывается всеми проживающими совместно с заявителем дееспособными членами семьи.</w:t>
      </w:r>
    </w:p>
    <w:p w:rsidR="00D813CF" w:rsidRPr="00D813CF" w:rsidRDefault="00D813CF" w:rsidP="00806AD2">
      <w:pPr>
        <w:shd w:val="clear" w:color="auto" w:fill="FFFFFF"/>
        <w:spacing w:after="240" w:line="330" w:lineRule="atLeast"/>
        <w:jc w:val="both"/>
        <w:rPr>
          <w:rFonts w:ascii="Arial" w:eastAsia="Times New Roman" w:hAnsi="Arial" w:cs="Arial"/>
          <w:sz w:val="24"/>
          <w:szCs w:val="24"/>
          <w:lang w:eastAsia="ru-RU"/>
        </w:rPr>
      </w:pPr>
      <w:r w:rsidRPr="00D813CF">
        <w:rPr>
          <w:rFonts w:ascii="Arial" w:eastAsia="Times New Roman" w:hAnsi="Arial" w:cs="Arial"/>
          <w:sz w:val="24"/>
          <w:szCs w:val="24"/>
          <w:lang w:eastAsia="ru-RU"/>
        </w:rPr>
        <w:t>2. В заявлении о принятии на учет указываются сведения:</w:t>
      </w:r>
    </w:p>
    <w:p w:rsidR="00D813CF" w:rsidRPr="00D813CF" w:rsidRDefault="00D813CF" w:rsidP="00806AD2">
      <w:pPr>
        <w:shd w:val="clear" w:color="auto" w:fill="FFFFFF"/>
        <w:spacing w:after="240" w:line="330" w:lineRule="atLeast"/>
        <w:jc w:val="both"/>
        <w:rPr>
          <w:rFonts w:ascii="Arial" w:eastAsia="Times New Roman" w:hAnsi="Arial" w:cs="Arial"/>
          <w:sz w:val="24"/>
          <w:szCs w:val="24"/>
          <w:lang w:eastAsia="ru-RU"/>
        </w:rPr>
      </w:pPr>
      <w:r w:rsidRPr="00D813CF">
        <w:rPr>
          <w:rFonts w:ascii="Arial" w:eastAsia="Times New Roman" w:hAnsi="Arial" w:cs="Arial"/>
          <w:sz w:val="24"/>
          <w:szCs w:val="24"/>
          <w:lang w:eastAsia="ru-RU"/>
        </w:rPr>
        <w:t>1) о составе семьи;</w:t>
      </w:r>
    </w:p>
    <w:p w:rsidR="00D813CF" w:rsidRPr="00D813CF" w:rsidRDefault="00D813CF" w:rsidP="00806AD2">
      <w:pPr>
        <w:shd w:val="clear" w:color="auto" w:fill="FFFFFF"/>
        <w:spacing w:after="240" w:line="330" w:lineRule="atLeast"/>
        <w:jc w:val="both"/>
        <w:rPr>
          <w:rFonts w:ascii="Arial" w:eastAsia="Times New Roman" w:hAnsi="Arial" w:cs="Arial"/>
          <w:sz w:val="24"/>
          <w:szCs w:val="24"/>
          <w:lang w:eastAsia="ru-RU"/>
        </w:rPr>
      </w:pPr>
      <w:r w:rsidRPr="00D813CF">
        <w:rPr>
          <w:rFonts w:ascii="Arial" w:eastAsia="Times New Roman" w:hAnsi="Arial" w:cs="Arial"/>
          <w:sz w:val="24"/>
          <w:szCs w:val="24"/>
          <w:lang w:eastAsia="ru-RU"/>
        </w:rPr>
        <w:t>2) о наличии или отсутствии договора социального найма на занимаемое гражданином и членами его семьи жилое помещение;</w:t>
      </w:r>
    </w:p>
    <w:p w:rsidR="00D813CF" w:rsidRPr="00D813CF" w:rsidRDefault="00D813CF" w:rsidP="00806AD2">
      <w:pPr>
        <w:shd w:val="clear" w:color="auto" w:fill="FFFFFF"/>
        <w:spacing w:after="240" w:line="330" w:lineRule="atLeast"/>
        <w:jc w:val="both"/>
        <w:rPr>
          <w:rFonts w:ascii="Arial" w:eastAsia="Times New Roman" w:hAnsi="Arial" w:cs="Arial"/>
          <w:sz w:val="24"/>
          <w:szCs w:val="24"/>
          <w:lang w:eastAsia="ru-RU"/>
        </w:rPr>
      </w:pPr>
      <w:r w:rsidRPr="00D813CF">
        <w:rPr>
          <w:rFonts w:ascii="Arial" w:eastAsia="Times New Roman" w:hAnsi="Arial" w:cs="Arial"/>
          <w:sz w:val="24"/>
          <w:szCs w:val="24"/>
          <w:lang w:eastAsia="ru-RU"/>
        </w:rPr>
        <w:t>3) о наличии либо отсутствии у гражданина и всех членов его семьи права собственности на имевшиеся (имеющиеся) у них объекты недвижимости за пять лет, предшествующих дню обращения гражданина с заявлением о принятии на учет;</w:t>
      </w:r>
    </w:p>
    <w:p w:rsidR="00D813CF" w:rsidRPr="00D813CF" w:rsidRDefault="00D813CF" w:rsidP="00806AD2">
      <w:pPr>
        <w:shd w:val="clear" w:color="auto" w:fill="FFFFFF"/>
        <w:spacing w:after="0" w:line="330" w:lineRule="atLeast"/>
        <w:jc w:val="both"/>
        <w:rPr>
          <w:rFonts w:ascii="Arial" w:eastAsia="Times New Roman" w:hAnsi="Arial" w:cs="Arial"/>
          <w:sz w:val="24"/>
          <w:szCs w:val="24"/>
          <w:lang w:eastAsia="ru-RU"/>
        </w:rPr>
      </w:pPr>
      <w:r w:rsidRPr="00D813CF">
        <w:rPr>
          <w:rFonts w:ascii="Arial" w:eastAsia="Times New Roman" w:hAnsi="Arial" w:cs="Arial"/>
          <w:sz w:val="24"/>
          <w:szCs w:val="24"/>
          <w:lang w:eastAsia="ru-RU"/>
        </w:rPr>
        <w:t xml:space="preserve">4) о наличии прав на льготное обеспечение жилой площадью в соответствии </w:t>
      </w:r>
      <w:r w:rsidRPr="00806AD2">
        <w:rPr>
          <w:rFonts w:ascii="Arial" w:eastAsia="Times New Roman" w:hAnsi="Arial" w:cs="Arial"/>
          <w:sz w:val="24"/>
          <w:szCs w:val="24"/>
          <w:lang w:eastAsia="ru-RU"/>
        </w:rPr>
        <w:t>с федеральным законодательством».</w:t>
      </w:r>
    </w:p>
    <w:p w:rsidR="008C54FF" w:rsidRPr="00806AD2" w:rsidRDefault="008C54FF" w:rsidP="00806AD2">
      <w:pPr>
        <w:pStyle w:val="formattext2"/>
        <w:shd w:val="clear" w:color="auto" w:fill="FFFFFF"/>
        <w:spacing w:after="240" w:line="330" w:lineRule="atLeast"/>
        <w:jc w:val="both"/>
        <w:rPr>
          <w:rFonts w:ascii="Arial" w:hAnsi="Arial" w:cs="Arial"/>
        </w:rPr>
      </w:pPr>
    </w:p>
    <w:p w:rsidR="001415DA" w:rsidRPr="00806AD2" w:rsidRDefault="00765758" w:rsidP="00806AD2">
      <w:pPr>
        <w:pStyle w:val="formattext2"/>
        <w:shd w:val="clear" w:color="auto" w:fill="FFFFFF"/>
        <w:spacing w:after="240" w:line="330" w:lineRule="atLeast"/>
        <w:jc w:val="both"/>
        <w:rPr>
          <w:rFonts w:ascii="Arial" w:hAnsi="Arial" w:cs="Arial"/>
        </w:rPr>
      </w:pPr>
      <w:r w:rsidRPr="00806AD2">
        <w:rPr>
          <w:rFonts w:ascii="Arial" w:hAnsi="Arial" w:cs="Arial"/>
        </w:rPr>
        <w:t xml:space="preserve">       </w:t>
      </w:r>
      <w:r w:rsidR="00D35870" w:rsidRPr="00806AD2">
        <w:rPr>
          <w:rFonts w:ascii="Arial" w:hAnsi="Arial" w:cs="Arial"/>
        </w:rPr>
        <w:t xml:space="preserve">5. </w:t>
      </w:r>
      <w:r w:rsidR="008C54FF" w:rsidRPr="00806AD2">
        <w:rPr>
          <w:rFonts w:ascii="Arial" w:hAnsi="Arial" w:cs="Arial"/>
        </w:rPr>
        <w:t xml:space="preserve">Пункт 2.7.1.1. Административного регламента изложить в следующей редакции: </w:t>
      </w:r>
      <w:r w:rsidR="001415DA" w:rsidRPr="00806AD2">
        <w:rPr>
          <w:rFonts w:ascii="Arial" w:hAnsi="Arial" w:cs="Arial"/>
        </w:rPr>
        <w:t>«В зависимости от основания признания нуждающимися в жилых помещениях дополнительно в заявлении о принятии на учет указываются:</w:t>
      </w:r>
    </w:p>
    <w:p w:rsidR="001415DA" w:rsidRPr="001415DA" w:rsidRDefault="001415DA" w:rsidP="00806AD2">
      <w:pPr>
        <w:shd w:val="clear" w:color="auto" w:fill="FFFFFF"/>
        <w:spacing w:after="240" w:line="330" w:lineRule="atLeast"/>
        <w:jc w:val="both"/>
        <w:rPr>
          <w:rFonts w:ascii="Arial" w:eastAsia="Times New Roman" w:hAnsi="Arial" w:cs="Arial"/>
          <w:sz w:val="24"/>
          <w:szCs w:val="24"/>
          <w:lang w:eastAsia="ru-RU"/>
        </w:rPr>
      </w:pPr>
      <w:r w:rsidRPr="001415DA">
        <w:rPr>
          <w:rFonts w:ascii="Arial" w:eastAsia="Times New Roman" w:hAnsi="Arial" w:cs="Arial"/>
          <w:sz w:val="24"/>
          <w:szCs w:val="24"/>
          <w:lang w:eastAsia="ru-RU"/>
        </w:rPr>
        <w:t>1) сведения о принятом в установленном законом порядке решении уполномоченного органа о признании жилого помещения непригодным для проживания (при признании нуждающимися в жилых помещениях граждан, проживающих в помещениях, не отвечающих установленным для жилых помещений требованиям);</w:t>
      </w:r>
    </w:p>
    <w:p w:rsidR="001415DA" w:rsidRPr="001415DA" w:rsidRDefault="001415DA" w:rsidP="00806AD2">
      <w:pPr>
        <w:shd w:val="clear" w:color="auto" w:fill="FFFFFF"/>
        <w:spacing w:after="0" w:line="330" w:lineRule="atLeast"/>
        <w:jc w:val="both"/>
        <w:rPr>
          <w:rFonts w:ascii="Arial" w:eastAsia="Times New Roman" w:hAnsi="Arial" w:cs="Arial"/>
          <w:sz w:val="24"/>
          <w:szCs w:val="24"/>
          <w:lang w:eastAsia="ru-RU"/>
        </w:rPr>
      </w:pPr>
    </w:p>
    <w:p w:rsidR="001415DA" w:rsidRPr="001415DA" w:rsidRDefault="001415DA" w:rsidP="00806AD2">
      <w:pPr>
        <w:shd w:val="clear" w:color="auto" w:fill="FFFFFF"/>
        <w:spacing w:after="240" w:line="330" w:lineRule="atLeast"/>
        <w:jc w:val="both"/>
        <w:rPr>
          <w:rFonts w:ascii="Arial" w:eastAsia="Times New Roman" w:hAnsi="Arial" w:cs="Arial"/>
          <w:sz w:val="24"/>
          <w:szCs w:val="24"/>
          <w:lang w:eastAsia="ru-RU"/>
        </w:rPr>
      </w:pPr>
      <w:r w:rsidRPr="001415DA">
        <w:rPr>
          <w:rFonts w:ascii="Arial" w:eastAsia="Times New Roman" w:hAnsi="Arial" w:cs="Arial"/>
          <w:sz w:val="24"/>
          <w:szCs w:val="24"/>
          <w:lang w:eastAsia="ru-RU"/>
        </w:rPr>
        <w:t xml:space="preserve">2) сведения о наличии у гражданина тяжелой формы хронического заболевания, предусмотренной </w:t>
      </w:r>
      <w:hyperlink r:id="rId6" w:anchor="6540IN" w:history="1">
        <w:r w:rsidRPr="001415DA">
          <w:rPr>
            <w:rFonts w:ascii="Arial" w:eastAsia="Times New Roman" w:hAnsi="Arial" w:cs="Arial"/>
            <w:sz w:val="24"/>
            <w:szCs w:val="24"/>
            <w:u w:val="single"/>
            <w:lang w:eastAsia="ru-RU"/>
          </w:rPr>
          <w:t>перечнем тяжелых форм хронических заболеваний, при которых невозможно совместное проживание граждан в одной квартире</w:t>
        </w:r>
      </w:hyperlink>
      <w:r w:rsidRPr="001415DA">
        <w:rPr>
          <w:rFonts w:ascii="Arial" w:eastAsia="Times New Roman" w:hAnsi="Arial" w:cs="Arial"/>
          <w:sz w:val="24"/>
          <w:szCs w:val="24"/>
          <w:lang w:eastAsia="ru-RU"/>
        </w:rPr>
        <w:t xml:space="preserve">, утвержденным </w:t>
      </w:r>
      <w:hyperlink r:id="rId7" w:history="1">
        <w:r w:rsidRPr="001415DA">
          <w:rPr>
            <w:rFonts w:ascii="Arial" w:eastAsia="Times New Roman" w:hAnsi="Arial" w:cs="Arial"/>
            <w:sz w:val="24"/>
            <w:szCs w:val="24"/>
            <w:u w:val="single"/>
            <w:lang w:eastAsia="ru-RU"/>
          </w:rPr>
          <w:t>приказом Министерства здравоохранения Российской Федерации от 29 ноября 2012 года N 987н "Об утверждении перечня тяжелых форм хронических заболеваний, при которых невозможно совместное проживание граждан в одной квартире"</w:t>
        </w:r>
      </w:hyperlink>
      <w:r w:rsidRPr="001415DA">
        <w:rPr>
          <w:rFonts w:ascii="Arial" w:eastAsia="Times New Roman" w:hAnsi="Arial" w:cs="Arial"/>
          <w:sz w:val="24"/>
          <w:szCs w:val="24"/>
          <w:lang w:eastAsia="ru-RU"/>
        </w:rPr>
        <w:t>, подтвержденного медицинским заключением (при признании нуждающимися в жилых помещениях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по договору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w:t>
      </w:r>
    </w:p>
    <w:p w:rsidR="001415DA" w:rsidRPr="001415DA" w:rsidRDefault="001415DA" w:rsidP="00806AD2">
      <w:pPr>
        <w:shd w:val="clear" w:color="auto" w:fill="FFFFFF"/>
        <w:spacing w:after="240" w:line="330" w:lineRule="atLeast"/>
        <w:jc w:val="both"/>
        <w:rPr>
          <w:rFonts w:ascii="Arial" w:eastAsia="Times New Roman" w:hAnsi="Arial" w:cs="Arial"/>
          <w:sz w:val="24"/>
          <w:szCs w:val="24"/>
          <w:lang w:eastAsia="ru-RU"/>
        </w:rPr>
      </w:pPr>
      <w:r w:rsidRPr="001415DA">
        <w:rPr>
          <w:rFonts w:ascii="Arial" w:eastAsia="Times New Roman" w:hAnsi="Arial" w:cs="Arial"/>
          <w:sz w:val="24"/>
          <w:szCs w:val="24"/>
          <w:lang w:eastAsia="ru-RU"/>
        </w:rPr>
        <w:t>4. К заявлению о принятии на учет прилагаются документы:</w:t>
      </w:r>
    </w:p>
    <w:p w:rsidR="001415DA" w:rsidRPr="001415DA" w:rsidRDefault="001415DA" w:rsidP="00806AD2">
      <w:pPr>
        <w:shd w:val="clear" w:color="auto" w:fill="FFFFFF"/>
        <w:spacing w:after="240" w:line="330" w:lineRule="atLeast"/>
        <w:jc w:val="both"/>
        <w:rPr>
          <w:rFonts w:ascii="Arial" w:eastAsia="Times New Roman" w:hAnsi="Arial" w:cs="Arial"/>
          <w:sz w:val="24"/>
          <w:szCs w:val="24"/>
          <w:lang w:eastAsia="ru-RU"/>
        </w:rPr>
      </w:pPr>
      <w:r w:rsidRPr="001415DA">
        <w:rPr>
          <w:rFonts w:ascii="Arial" w:eastAsia="Times New Roman" w:hAnsi="Arial" w:cs="Arial"/>
          <w:sz w:val="24"/>
          <w:szCs w:val="24"/>
          <w:lang w:eastAsia="ru-RU"/>
        </w:rPr>
        <w:t>1) копия паспорта гражданина Российской Федерации заявителя и членов его семьи или копии документов, заменяющих паспорт гражданина Российской Федерации;</w:t>
      </w:r>
    </w:p>
    <w:p w:rsidR="001415DA" w:rsidRPr="001415DA" w:rsidRDefault="001415DA" w:rsidP="00806AD2">
      <w:pPr>
        <w:shd w:val="clear" w:color="auto" w:fill="FFFFFF"/>
        <w:spacing w:after="240" w:line="330" w:lineRule="atLeast"/>
        <w:jc w:val="both"/>
        <w:rPr>
          <w:rFonts w:ascii="Arial" w:eastAsia="Times New Roman" w:hAnsi="Arial" w:cs="Arial"/>
          <w:sz w:val="24"/>
          <w:szCs w:val="24"/>
          <w:lang w:eastAsia="ru-RU"/>
        </w:rPr>
      </w:pPr>
      <w:r w:rsidRPr="001415DA">
        <w:rPr>
          <w:rFonts w:ascii="Arial" w:eastAsia="Times New Roman" w:hAnsi="Arial" w:cs="Arial"/>
          <w:sz w:val="24"/>
          <w:szCs w:val="24"/>
          <w:lang w:eastAsia="ru-RU"/>
        </w:rPr>
        <w:t>2) правоустанавливающие документы на объекты недвижимости, права на которые не зарегистрированы в Едином государственном реестре недвижимости (при наличии).</w:t>
      </w:r>
    </w:p>
    <w:p w:rsidR="001415DA" w:rsidRPr="001415DA" w:rsidRDefault="001415DA" w:rsidP="00806AD2">
      <w:pPr>
        <w:shd w:val="clear" w:color="auto" w:fill="FFFFFF"/>
        <w:spacing w:after="240" w:line="330" w:lineRule="atLeast"/>
        <w:jc w:val="both"/>
        <w:rPr>
          <w:rFonts w:ascii="Arial" w:eastAsia="Times New Roman" w:hAnsi="Arial" w:cs="Arial"/>
          <w:sz w:val="24"/>
          <w:szCs w:val="24"/>
          <w:lang w:eastAsia="ru-RU"/>
        </w:rPr>
      </w:pPr>
      <w:r w:rsidRPr="001415DA">
        <w:rPr>
          <w:rFonts w:ascii="Arial" w:eastAsia="Times New Roman" w:hAnsi="Arial" w:cs="Arial"/>
          <w:sz w:val="24"/>
          <w:szCs w:val="24"/>
          <w:lang w:eastAsia="ru-RU"/>
        </w:rPr>
        <w:t>5. Орган местного самоуправления в течение 10 рабочих дней со дня принятия заявления о принятии на учет запрашивает в порядке межведомственного информационного взаимодействия в соответствии с законодательством Российской Федерации у соответствующих органов (организаций) подтверждение сведений, указанных в частях 2, 3 настоящей статьи.</w:t>
      </w:r>
    </w:p>
    <w:p w:rsidR="001415DA" w:rsidRPr="001415DA" w:rsidRDefault="001415DA" w:rsidP="00806AD2">
      <w:pPr>
        <w:shd w:val="clear" w:color="auto" w:fill="FFFFFF"/>
        <w:spacing w:after="240" w:line="330" w:lineRule="atLeast"/>
        <w:jc w:val="both"/>
        <w:rPr>
          <w:rFonts w:ascii="Arial" w:eastAsia="Times New Roman" w:hAnsi="Arial" w:cs="Arial"/>
          <w:sz w:val="24"/>
          <w:szCs w:val="24"/>
          <w:lang w:eastAsia="ru-RU"/>
        </w:rPr>
      </w:pPr>
      <w:r w:rsidRPr="001415DA">
        <w:rPr>
          <w:rFonts w:ascii="Arial" w:eastAsia="Times New Roman" w:hAnsi="Arial" w:cs="Arial"/>
          <w:sz w:val="24"/>
          <w:szCs w:val="24"/>
          <w:lang w:eastAsia="ru-RU"/>
        </w:rPr>
        <w:t>6. Документы, содержащие сведения, указанные в частях 2, 3 настоящей статьи,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граждане вправе подать в орган местного самоуправления по собственной инициативе.</w:t>
      </w:r>
    </w:p>
    <w:p w:rsidR="001415DA" w:rsidRPr="001415DA" w:rsidRDefault="001415DA" w:rsidP="00806AD2">
      <w:pPr>
        <w:shd w:val="clear" w:color="auto" w:fill="FFFFFF"/>
        <w:spacing w:after="240" w:line="330" w:lineRule="atLeast"/>
        <w:jc w:val="both"/>
        <w:rPr>
          <w:rFonts w:ascii="Arial" w:eastAsia="Times New Roman" w:hAnsi="Arial" w:cs="Arial"/>
          <w:sz w:val="24"/>
          <w:szCs w:val="24"/>
          <w:lang w:eastAsia="ru-RU"/>
        </w:rPr>
      </w:pPr>
      <w:r w:rsidRPr="001415DA">
        <w:rPr>
          <w:rFonts w:ascii="Arial" w:eastAsia="Times New Roman" w:hAnsi="Arial" w:cs="Arial"/>
          <w:sz w:val="24"/>
          <w:szCs w:val="24"/>
          <w:lang w:eastAsia="ru-RU"/>
        </w:rPr>
        <w:t>7. Граждане для признания их малоимущими представляют органам местного самоуправления документы в соответствии с законом Алтайского края.</w:t>
      </w:r>
    </w:p>
    <w:p w:rsidR="001415DA" w:rsidRPr="001415DA" w:rsidRDefault="001415DA" w:rsidP="00806AD2">
      <w:pPr>
        <w:shd w:val="clear" w:color="auto" w:fill="FFFFFF"/>
        <w:spacing w:after="0" w:line="330" w:lineRule="atLeast"/>
        <w:jc w:val="both"/>
        <w:rPr>
          <w:rFonts w:ascii="Arial" w:eastAsia="Times New Roman" w:hAnsi="Arial" w:cs="Arial"/>
          <w:sz w:val="24"/>
          <w:szCs w:val="24"/>
          <w:lang w:eastAsia="ru-RU"/>
        </w:rPr>
      </w:pPr>
    </w:p>
    <w:p w:rsidR="001415DA" w:rsidRPr="001415DA" w:rsidRDefault="001415DA" w:rsidP="00806AD2">
      <w:pPr>
        <w:shd w:val="clear" w:color="auto" w:fill="FFFFFF"/>
        <w:spacing w:after="240" w:line="330" w:lineRule="atLeast"/>
        <w:jc w:val="both"/>
        <w:rPr>
          <w:rFonts w:ascii="Arial" w:eastAsia="Times New Roman" w:hAnsi="Arial" w:cs="Arial"/>
          <w:sz w:val="24"/>
          <w:szCs w:val="24"/>
          <w:lang w:eastAsia="ru-RU"/>
        </w:rPr>
      </w:pPr>
      <w:r w:rsidRPr="001415DA">
        <w:rPr>
          <w:rFonts w:ascii="Arial" w:eastAsia="Times New Roman" w:hAnsi="Arial" w:cs="Arial"/>
          <w:sz w:val="24"/>
          <w:szCs w:val="24"/>
          <w:lang w:eastAsia="ru-RU"/>
        </w:rPr>
        <w:t>8. Одновременно с копиями документов представляются их оригиналы. Копии документов после проверки их соответствия оригиналу заверяются уполномоченным должностным лицом органа местного самоуправления. В случае невозможности представления оригиналов документов граждане вправе предоставить копии, удостоверенные в установленном законом порядке.</w:t>
      </w:r>
    </w:p>
    <w:p w:rsidR="001415DA" w:rsidRPr="001415DA" w:rsidRDefault="001415DA" w:rsidP="00806AD2">
      <w:pPr>
        <w:shd w:val="clear" w:color="auto" w:fill="FFFFFF"/>
        <w:spacing w:after="240" w:line="330" w:lineRule="atLeast"/>
        <w:jc w:val="both"/>
        <w:rPr>
          <w:rFonts w:ascii="Arial" w:eastAsia="Times New Roman" w:hAnsi="Arial" w:cs="Arial"/>
          <w:sz w:val="24"/>
          <w:szCs w:val="24"/>
          <w:lang w:eastAsia="ru-RU"/>
        </w:rPr>
      </w:pPr>
      <w:r w:rsidRPr="001415DA">
        <w:rPr>
          <w:rFonts w:ascii="Arial" w:eastAsia="Times New Roman" w:hAnsi="Arial" w:cs="Arial"/>
          <w:sz w:val="24"/>
          <w:szCs w:val="24"/>
          <w:lang w:eastAsia="ru-RU"/>
        </w:rPr>
        <w:t>9. Заявление о принятии на учет регистрируется в книге регистрации заявлений о принятии на учет. Форма книги регистрации заявлений о принятии на учет утверждается органом местного самоуправления</w:t>
      </w:r>
      <w:r w:rsidR="000F121A" w:rsidRPr="00806AD2">
        <w:rPr>
          <w:rFonts w:ascii="Arial" w:eastAsia="Times New Roman" w:hAnsi="Arial" w:cs="Arial"/>
          <w:sz w:val="24"/>
          <w:szCs w:val="24"/>
          <w:lang w:eastAsia="ru-RU"/>
        </w:rPr>
        <w:t>»</w:t>
      </w:r>
      <w:r w:rsidRPr="001415DA">
        <w:rPr>
          <w:rFonts w:ascii="Arial" w:eastAsia="Times New Roman" w:hAnsi="Arial" w:cs="Arial"/>
          <w:sz w:val="24"/>
          <w:szCs w:val="24"/>
          <w:lang w:eastAsia="ru-RU"/>
        </w:rPr>
        <w:t>.</w:t>
      </w:r>
    </w:p>
    <w:p w:rsidR="0068375D" w:rsidRPr="00806AD2" w:rsidRDefault="00765758" w:rsidP="00806AD2">
      <w:pPr>
        <w:pStyle w:val="formattext2"/>
        <w:shd w:val="clear" w:color="auto" w:fill="FFFFFF"/>
        <w:spacing w:after="240" w:line="330" w:lineRule="atLeast"/>
        <w:jc w:val="both"/>
        <w:rPr>
          <w:rFonts w:ascii="Arial" w:hAnsi="Arial" w:cs="Arial"/>
        </w:rPr>
      </w:pPr>
      <w:r w:rsidRPr="00806AD2">
        <w:rPr>
          <w:rFonts w:ascii="Arial" w:hAnsi="Arial" w:cs="Arial"/>
        </w:rPr>
        <w:t xml:space="preserve">       </w:t>
      </w:r>
      <w:r w:rsidR="0068375D" w:rsidRPr="00806AD2">
        <w:rPr>
          <w:rFonts w:ascii="Arial" w:hAnsi="Arial" w:cs="Arial"/>
        </w:rPr>
        <w:t>6. В подпункте 2 пункта 3.2.3.1.</w:t>
      </w:r>
      <w:r w:rsidRPr="00806AD2">
        <w:rPr>
          <w:rFonts w:ascii="Arial" w:hAnsi="Arial" w:cs="Arial"/>
        </w:rPr>
        <w:t xml:space="preserve"> Административного регламента</w:t>
      </w:r>
      <w:r w:rsidR="0068375D" w:rsidRPr="00806AD2">
        <w:rPr>
          <w:rFonts w:ascii="Arial" w:hAnsi="Arial" w:cs="Arial"/>
        </w:rPr>
        <w:t xml:space="preserve"> слова «комплектность представленных документов» исключить.</w:t>
      </w:r>
    </w:p>
    <w:p w:rsidR="0068375D" w:rsidRPr="00806AD2" w:rsidRDefault="00765758" w:rsidP="00806AD2">
      <w:pPr>
        <w:pStyle w:val="formattext2"/>
        <w:shd w:val="clear" w:color="auto" w:fill="FFFFFF"/>
        <w:spacing w:after="240" w:line="330" w:lineRule="atLeast"/>
        <w:jc w:val="both"/>
        <w:rPr>
          <w:rFonts w:ascii="Arial" w:hAnsi="Arial" w:cs="Arial"/>
        </w:rPr>
      </w:pPr>
      <w:r w:rsidRPr="00806AD2">
        <w:rPr>
          <w:rFonts w:ascii="Arial" w:hAnsi="Arial" w:cs="Arial"/>
        </w:rPr>
        <w:t xml:space="preserve">       </w:t>
      </w:r>
      <w:r w:rsidR="0068375D" w:rsidRPr="00806AD2">
        <w:rPr>
          <w:rFonts w:ascii="Arial" w:hAnsi="Arial" w:cs="Arial"/>
        </w:rPr>
        <w:t>7. В подпункте 2 пункта 3.2.3.2.</w:t>
      </w:r>
      <w:r w:rsidRPr="00806AD2">
        <w:rPr>
          <w:rFonts w:ascii="Arial" w:hAnsi="Arial" w:cs="Arial"/>
        </w:rPr>
        <w:t xml:space="preserve"> Административного регламента</w:t>
      </w:r>
      <w:r w:rsidR="0068375D" w:rsidRPr="00806AD2">
        <w:rPr>
          <w:rFonts w:ascii="Arial" w:hAnsi="Arial" w:cs="Arial"/>
        </w:rPr>
        <w:t xml:space="preserve"> слова «комплектность представленных документов» исключить.</w:t>
      </w:r>
    </w:p>
    <w:p w:rsidR="0068375D" w:rsidRPr="00806AD2" w:rsidRDefault="00765758" w:rsidP="00806AD2">
      <w:pPr>
        <w:pStyle w:val="formattext2"/>
        <w:shd w:val="clear" w:color="auto" w:fill="FFFFFF"/>
        <w:spacing w:after="240" w:line="330" w:lineRule="atLeast"/>
        <w:jc w:val="both"/>
        <w:rPr>
          <w:rFonts w:ascii="Arial" w:hAnsi="Arial" w:cs="Arial"/>
        </w:rPr>
      </w:pPr>
      <w:r w:rsidRPr="00806AD2">
        <w:rPr>
          <w:rFonts w:ascii="Arial" w:hAnsi="Arial" w:cs="Arial"/>
        </w:rPr>
        <w:t xml:space="preserve">       </w:t>
      </w:r>
      <w:r w:rsidR="0068375D" w:rsidRPr="00806AD2">
        <w:rPr>
          <w:rFonts w:ascii="Arial" w:hAnsi="Arial" w:cs="Arial"/>
        </w:rPr>
        <w:t>8. В пункте 3.3.1.</w:t>
      </w:r>
      <w:r w:rsidRPr="00806AD2">
        <w:rPr>
          <w:rFonts w:ascii="Arial" w:hAnsi="Arial" w:cs="Arial"/>
        </w:rPr>
        <w:t xml:space="preserve"> Административного регламента</w:t>
      </w:r>
      <w:r w:rsidR="0068375D" w:rsidRPr="00806AD2">
        <w:rPr>
          <w:rFonts w:ascii="Arial" w:hAnsi="Arial" w:cs="Arial"/>
        </w:rPr>
        <w:t xml:space="preserve"> слова «на комплектность» исключить.</w:t>
      </w:r>
    </w:p>
    <w:p w:rsidR="0068375D" w:rsidRPr="00806AD2" w:rsidRDefault="00765758" w:rsidP="00806AD2">
      <w:pPr>
        <w:pStyle w:val="formattext2"/>
        <w:shd w:val="clear" w:color="auto" w:fill="FFFFFF"/>
        <w:spacing w:after="240" w:line="330" w:lineRule="atLeast"/>
        <w:jc w:val="both"/>
        <w:rPr>
          <w:rFonts w:ascii="Arial" w:hAnsi="Arial" w:cs="Arial"/>
        </w:rPr>
      </w:pPr>
      <w:r w:rsidRPr="00806AD2">
        <w:rPr>
          <w:rFonts w:ascii="Arial" w:hAnsi="Arial" w:cs="Arial"/>
        </w:rPr>
        <w:t xml:space="preserve">       </w:t>
      </w:r>
      <w:r w:rsidR="0068375D" w:rsidRPr="00806AD2">
        <w:rPr>
          <w:rFonts w:ascii="Arial" w:hAnsi="Arial" w:cs="Arial"/>
        </w:rPr>
        <w:t>9. В абзаце 2 пункта 3.3.2.</w:t>
      </w:r>
      <w:r w:rsidRPr="00806AD2">
        <w:rPr>
          <w:rFonts w:ascii="Arial" w:hAnsi="Arial" w:cs="Arial"/>
        </w:rPr>
        <w:t xml:space="preserve"> Административного регламента</w:t>
      </w:r>
      <w:r w:rsidR="0068375D" w:rsidRPr="00806AD2">
        <w:rPr>
          <w:rFonts w:ascii="Arial" w:hAnsi="Arial" w:cs="Arial"/>
        </w:rPr>
        <w:t xml:space="preserve"> слова «проверяет их комплектность», «а в случае некомплектности подготавливает проект решения об отказе в предоставлении муниципальной услуги» исключить.</w:t>
      </w:r>
    </w:p>
    <w:p w:rsidR="000F15C1" w:rsidRPr="00806AD2" w:rsidRDefault="00765758" w:rsidP="00806AD2">
      <w:pPr>
        <w:spacing w:after="0" w:line="240" w:lineRule="auto"/>
        <w:jc w:val="both"/>
        <w:rPr>
          <w:rFonts w:ascii="Arial" w:eastAsia="Times New Roman" w:hAnsi="Arial" w:cs="Arial"/>
          <w:sz w:val="24"/>
          <w:szCs w:val="24"/>
          <w:lang w:eastAsia="ru-RU"/>
        </w:rPr>
      </w:pPr>
      <w:r w:rsidRPr="00806AD2">
        <w:rPr>
          <w:rFonts w:ascii="Arial" w:eastAsia="Times New Roman" w:hAnsi="Arial" w:cs="Arial"/>
          <w:sz w:val="24"/>
          <w:szCs w:val="24"/>
          <w:lang w:eastAsia="ru-RU"/>
        </w:rPr>
        <w:t xml:space="preserve">      </w:t>
      </w:r>
      <w:r w:rsidR="0068375D" w:rsidRPr="00806AD2">
        <w:rPr>
          <w:rFonts w:ascii="Arial" w:eastAsia="Times New Roman" w:hAnsi="Arial" w:cs="Arial"/>
          <w:sz w:val="24"/>
          <w:szCs w:val="24"/>
          <w:lang w:eastAsia="ru-RU"/>
        </w:rPr>
        <w:t>10</w:t>
      </w:r>
      <w:r w:rsidR="000F15C1" w:rsidRPr="00806AD2">
        <w:rPr>
          <w:rFonts w:ascii="Arial" w:eastAsia="Times New Roman" w:hAnsi="Arial" w:cs="Arial"/>
          <w:sz w:val="24"/>
          <w:szCs w:val="24"/>
          <w:lang w:eastAsia="ru-RU"/>
        </w:rPr>
        <w:t>.</w:t>
      </w:r>
      <w:r w:rsidR="000F15C1" w:rsidRPr="00806AD2">
        <w:rPr>
          <w:rFonts w:ascii="Arial" w:hAnsi="Arial" w:cs="Arial"/>
          <w:sz w:val="24"/>
          <w:szCs w:val="24"/>
        </w:rPr>
        <w:t xml:space="preserve"> Обнародовать настоящее постановление в установленном законом порядке.</w:t>
      </w:r>
    </w:p>
    <w:p w:rsidR="000F15C1" w:rsidRPr="00806AD2" w:rsidRDefault="00765758" w:rsidP="00806AD2">
      <w:pPr>
        <w:spacing w:after="0" w:line="240" w:lineRule="auto"/>
        <w:jc w:val="both"/>
        <w:rPr>
          <w:rFonts w:ascii="Arial" w:eastAsia="Times New Roman" w:hAnsi="Arial" w:cs="Arial"/>
          <w:sz w:val="24"/>
          <w:szCs w:val="24"/>
          <w:lang w:eastAsia="ru-RU"/>
        </w:rPr>
      </w:pPr>
      <w:r w:rsidRPr="00806AD2">
        <w:rPr>
          <w:rFonts w:ascii="Arial" w:eastAsia="Times New Roman" w:hAnsi="Arial" w:cs="Arial"/>
          <w:sz w:val="24"/>
          <w:szCs w:val="24"/>
          <w:lang w:eastAsia="ru-RU"/>
        </w:rPr>
        <w:t>      </w:t>
      </w:r>
      <w:r w:rsidR="0068375D" w:rsidRPr="00806AD2">
        <w:rPr>
          <w:rFonts w:ascii="Arial" w:eastAsia="Times New Roman" w:hAnsi="Arial" w:cs="Arial"/>
          <w:sz w:val="24"/>
          <w:szCs w:val="24"/>
          <w:lang w:eastAsia="ru-RU"/>
        </w:rPr>
        <w:t>11</w:t>
      </w:r>
      <w:r w:rsidR="000F15C1" w:rsidRPr="00806AD2">
        <w:rPr>
          <w:rFonts w:ascii="Arial" w:eastAsia="Times New Roman" w:hAnsi="Arial" w:cs="Arial"/>
          <w:sz w:val="24"/>
          <w:szCs w:val="24"/>
          <w:lang w:eastAsia="ru-RU"/>
        </w:rPr>
        <w:t xml:space="preserve">. </w:t>
      </w:r>
      <w:r w:rsidR="000F15C1" w:rsidRPr="00806AD2">
        <w:rPr>
          <w:rFonts w:ascii="Arial" w:hAnsi="Arial" w:cs="Arial"/>
          <w:sz w:val="24"/>
          <w:szCs w:val="24"/>
        </w:rPr>
        <w:t>Контроль за исполнением настоящего постановления возложить на заместителя главы по социальным вопросам Администрации Благовещенского поссовета Андриянову Т.Н.</w:t>
      </w:r>
    </w:p>
    <w:p w:rsidR="000F15C1" w:rsidRPr="00806AD2" w:rsidRDefault="000F15C1" w:rsidP="00806AD2">
      <w:pPr>
        <w:spacing w:after="0" w:line="240" w:lineRule="auto"/>
        <w:ind w:firstLine="708"/>
        <w:jc w:val="both"/>
        <w:rPr>
          <w:rFonts w:ascii="Arial" w:eastAsia="Times New Roman" w:hAnsi="Arial" w:cs="Arial"/>
          <w:sz w:val="24"/>
          <w:szCs w:val="24"/>
          <w:lang w:eastAsia="ru-RU"/>
        </w:rPr>
      </w:pPr>
    </w:p>
    <w:p w:rsidR="000F15C1" w:rsidRPr="00806AD2" w:rsidRDefault="000F15C1" w:rsidP="00806AD2">
      <w:pPr>
        <w:spacing w:after="0" w:line="240" w:lineRule="auto"/>
        <w:jc w:val="both"/>
        <w:rPr>
          <w:rFonts w:ascii="Arial" w:eastAsia="Times New Roman" w:hAnsi="Arial" w:cs="Arial"/>
          <w:sz w:val="24"/>
          <w:szCs w:val="24"/>
          <w:lang w:eastAsia="ru-RU"/>
        </w:rPr>
      </w:pPr>
      <w:r w:rsidRPr="00806AD2">
        <w:rPr>
          <w:rFonts w:ascii="Arial" w:eastAsia="Times New Roman" w:hAnsi="Arial" w:cs="Arial"/>
          <w:sz w:val="24"/>
          <w:szCs w:val="24"/>
          <w:lang w:eastAsia="ru-RU"/>
        </w:rPr>
        <w:t> </w:t>
      </w:r>
    </w:p>
    <w:p w:rsidR="000F15C1" w:rsidRPr="00806AD2" w:rsidRDefault="000F15C1" w:rsidP="00806AD2">
      <w:pPr>
        <w:spacing w:after="0" w:line="240" w:lineRule="auto"/>
        <w:jc w:val="both"/>
        <w:rPr>
          <w:rFonts w:ascii="Arial" w:eastAsia="Times New Roman" w:hAnsi="Arial" w:cs="Arial"/>
          <w:sz w:val="24"/>
          <w:szCs w:val="24"/>
          <w:lang w:eastAsia="ru-RU"/>
        </w:rPr>
      </w:pPr>
    </w:p>
    <w:p w:rsidR="000F15C1" w:rsidRPr="00806AD2" w:rsidRDefault="000F15C1" w:rsidP="00806AD2">
      <w:pPr>
        <w:spacing w:after="0" w:line="240" w:lineRule="auto"/>
        <w:jc w:val="both"/>
        <w:rPr>
          <w:rFonts w:ascii="Arial" w:eastAsia="Times New Roman" w:hAnsi="Arial" w:cs="Arial"/>
          <w:sz w:val="24"/>
          <w:szCs w:val="24"/>
          <w:lang w:eastAsia="ru-RU"/>
        </w:rPr>
      </w:pPr>
    </w:p>
    <w:p w:rsidR="000F15C1" w:rsidRPr="00806AD2" w:rsidRDefault="000F15C1" w:rsidP="00806AD2">
      <w:pPr>
        <w:spacing w:after="0" w:line="240" w:lineRule="auto"/>
        <w:jc w:val="both"/>
        <w:rPr>
          <w:rFonts w:ascii="Arial" w:eastAsia="Times New Roman" w:hAnsi="Arial" w:cs="Arial"/>
          <w:sz w:val="24"/>
          <w:szCs w:val="24"/>
          <w:lang w:eastAsia="ru-RU"/>
        </w:rPr>
      </w:pPr>
      <w:r w:rsidRPr="00806AD2">
        <w:rPr>
          <w:rFonts w:ascii="Arial" w:eastAsia="Times New Roman" w:hAnsi="Arial" w:cs="Arial"/>
          <w:sz w:val="24"/>
          <w:szCs w:val="24"/>
          <w:lang w:eastAsia="ru-RU"/>
        </w:rPr>
        <w:t xml:space="preserve"> Глава Администрации </w:t>
      </w:r>
    </w:p>
    <w:p w:rsidR="000F15C1" w:rsidRPr="00806AD2" w:rsidRDefault="000F15C1" w:rsidP="00806AD2">
      <w:pPr>
        <w:tabs>
          <w:tab w:val="left" w:pos="6765"/>
        </w:tabs>
        <w:spacing w:after="0" w:line="240" w:lineRule="auto"/>
        <w:jc w:val="both"/>
        <w:rPr>
          <w:rFonts w:ascii="Arial" w:eastAsia="Times New Roman" w:hAnsi="Arial" w:cs="Arial"/>
          <w:sz w:val="24"/>
          <w:szCs w:val="24"/>
          <w:lang w:eastAsia="ru-RU"/>
        </w:rPr>
      </w:pPr>
      <w:r w:rsidRPr="00806AD2">
        <w:rPr>
          <w:rFonts w:ascii="Arial" w:eastAsia="Times New Roman" w:hAnsi="Arial" w:cs="Arial"/>
          <w:sz w:val="24"/>
          <w:szCs w:val="24"/>
          <w:lang w:eastAsia="ru-RU"/>
        </w:rPr>
        <w:t xml:space="preserve"> Благовещенского поссовета</w:t>
      </w:r>
      <w:r w:rsidRPr="00806AD2">
        <w:rPr>
          <w:rFonts w:ascii="Arial" w:eastAsia="Times New Roman" w:hAnsi="Arial" w:cs="Arial"/>
          <w:sz w:val="24"/>
          <w:szCs w:val="24"/>
          <w:lang w:eastAsia="ru-RU"/>
        </w:rPr>
        <w:tab/>
        <w:t xml:space="preserve">              Н. Н. Князева</w:t>
      </w:r>
    </w:p>
    <w:p w:rsidR="000F15C1" w:rsidRPr="00806AD2" w:rsidRDefault="000F15C1" w:rsidP="00806AD2">
      <w:pPr>
        <w:spacing w:after="0" w:line="240" w:lineRule="auto"/>
        <w:jc w:val="both"/>
        <w:rPr>
          <w:rFonts w:ascii="Arial" w:eastAsia="Times New Roman" w:hAnsi="Arial" w:cs="Arial"/>
          <w:sz w:val="24"/>
          <w:szCs w:val="24"/>
          <w:lang w:eastAsia="ru-RU"/>
        </w:rPr>
      </w:pPr>
      <w:r w:rsidRPr="00806AD2">
        <w:rPr>
          <w:rFonts w:ascii="Arial" w:eastAsia="Times New Roman" w:hAnsi="Arial" w:cs="Arial"/>
          <w:sz w:val="24"/>
          <w:szCs w:val="24"/>
          <w:lang w:eastAsia="ru-RU"/>
        </w:rPr>
        <w:t> </w:t>
      </w:r>
    </w:p>
    <w:p w:rsidR="000F15C1" w:rsidRPr="00806AD2" w:rsidRDefault="000F15C1" w:rsidP="00806AD2">
      <w:pPr>
        <w:spacing w:after="0" w:line="240" w:lineRule="auto"/>
        <w:ind w:left="5103"/>
        <w:jc w:val="both"/>
        <w:rPr>
          <w:rFonts w:ascii="Arial" w:eastAsia="Times New Roman" w:hAnsi="Arial" w:cs="Arial"/>
          <w:sz w:val="24"/>
          <w:szCs w:val="24"/>
          <w:lang w:eastAsia="ru-RU"/>
        </w:rPr>
      </w:pPr>
      <w:r w:rsidRPr="00806AD2">
        <w:rPr>
          <w:rFonts w:ascii="Arial" w:eastAsia="Times New Roman" w:hAnsi="Arial" w:cs="Arial"/>
          <w:sz w:val="24"/>
          <w:szCs w:val="24"/>
          <w:lang w:eastAsia="ru-RU"/>
        </w:rPr>
        <w:t> </w:t>
      </w:r>
    </w:p>
    <w:p w:rsidR="000F15C1" w:rsidRPr="00806AD2" w:rsidRDefault="000F15C1" w:rsidP="00806AD2">
      <w:pPr>
        <w:jc w:val="both"/>
        <w:rPr>
          <w:rFonts w:ascii="Arial" w:hAnsi="Arial" w:cs="Arial"/>
          <w:sz w:val="24"/>
          <w:szCs w:val="24"/>
        </w:rPr>
      </w:pPr>
    </w:p>
    <w:p w:rsidR="000F15C1" w:rsidRPr="00806AD2" w:rsidRDefault="000F15C1" w:rsidP="00806AD2">
      <w:pPr>
        <w:jc w:val="both"/>
        <w:rPr>
          <w:sz w:val="24"/>
          <w:szCs w:val="24"/>
        </w:rPr>
      </w:pPr>
    </w:p>
    <w:p w:rsidR="00D86421" w:rsidRPr="00806AD2" w:rsidRDefault="00BD595A" w:rsidP="00806AD2">
      <w:pPr>
        <w:jc w:val="both"/>
        <w:rPr>
          <w:sz w:val="24"/>
          <w:szCs w:val="24"/>
        </w:rPr>
      </w:pPr>
    </w:p>
    <w:sectPr w:rsidR="00D86421" w:rsidRPr="00806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EB0"/>
    <w:rsid w:val="000F121A"/>
    <w:rsid w:val="000F15C1"/>
    <w:rsid w:val="001360BC"/>
    <w:rsid w:val="001415DA"/>
    <w:rsid w:val="002013F8"/>
    <w:rsid w:val="00221A60"/>
    <w:rsid w:val="002248E4"/>
    <w:rsid w:val="00340A3B"/>
    <w:rsid w:val="004152B0"/>
    <w:rsid w:val="004D2EB0"/>
    <w:rsid w:val="00585A27"/>
    <w:rsid w:val="0068375D"/>
    <w:rsid w:val="007224D0"/>
    <w:rsid w:val="00765758"/>
    <w:rsid w:val="00806AD2"/>
    <w:rsid w:val="00850203"/>
    <w:rsid w:val="008C54FF"/>
    <w:rsid w:val="00924D2B"/>
    <w:rsid w:val="00AD4CDF"/>
    <w:rsid w:val="00AE7321"/>
    <w:rsid w:val="00B90CFE"/>
    <w:rsid w:val="00BD595A"/>
    <w:rsid w:val="00D06DCE"/>
    <w:rsid w:val="00D30C7D"/>
    <w:rsid w:val="00D35870"/>
    <w:rsid w:val="00D813CF"/>
    <w:rsid w:val="00E354EA"/>
    <w:rsid w:val="00E93868"/>
    <w:rsid w:val="00F97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AC83A-F13D-4482-95E3-86F75593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5C1"/>
  </w:style>
  <w:style w:type="paragraph" w:styleId="1">
    <w:name w:val="heading 1"/>
    <w:basedOn w:val="a"/>
    <w:link w:val="10"/>
    <w:uiPriority w:val="9"/>
    <w:qFormat/>
    <w:rsid w:val="000F15C1"/>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3">
    <w:name w:val="heading 3"/>
    <w:basedOn w:val="a"/>
    <w:next w:val="a"/>
    <w:link w:val="30"/>
    <w:uiPriority w:val="9"/>
    <w:semiHidden/>
    <w:unhideWhenUsed/>
    <w:qFormat/>
    <w:rsid w:val="000F15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C1"/>
    <w:rPr>
      <w:rFonts w:ascii="Arial" w:eastAsia="Times New Roman" w:hAnsi="Arial" w:cs="Arial"/>
      <w:b/>
      <w:bCs/>
      <w:kern w:val="36"/>
      <w:sz w:val="32"/>
      <w:szCs w:val="32"/>
      <w:lang w:eastAsia="ru-RU"/>
    </w:rPr>
  </w:style>
  <w:style w:type="character" w:customStyle="1" w:styleId="30">
    <w:name w:val="Заголовок 3 Знак"/>
    <w:basedOn w:val="a0"/>
    <w:link w:val="3"/>
    <w:uiPriority w:val="9"/>
    <w:semiHidden/>
    <w:rsid w:val="000F15C1"/>
    <w:rPr>
      <w:rFonts w:asciiTheme="majorHAnsi" w:eastAsiaTheme="majorEastAsia" w:hAnsiTheme="majorHAnsi" w:cstheme="majorBidi"/>
      <w:b/>
      <w:bCs/>
      <w:color w:val="4F81BD" w:themeColor="accent1"/>
    </w:rPr>
  </w:style>
  <w:style w:type="paragraph" w:styleId="a3">
    <w:name w:val="Body Text"/>
    <w:basedOn w:val="a"/>
    <w:link w:val="a4"/>
    <w:semiHidden/>
    <w:rsid w:val="000F15C1"/>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0F15C1"/>
    <w:rPr>
      <w:rFonts w:ascii="Times New Roman" w:eastAsia="Times New Roman" w:hAnsi="Times New Roman" w:cs="Times New Roman"/>
      <w:sz w:val="28"/>
      <w:szCs w:val="24"/>
      <w:lang w:eastAsia="ru-RU"/>
    </w:rPr>
  </w:style>
  <w:style w:type="paragraph" w:customStyle="1" w:styleId="formattext2">
    <w:name w:val="formattext2"/>
    <w:basedOn w:val="a"/>
    <w:rsid w:val="000F15C1"/>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F15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15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2824">
      <w:bodyDiv w:val="1"/>
      <w:marLeft w:val="0"/>
      <w:marRight w:val="0"/>
      <w:marTop w:val="0"/>
      <w:marBottom w:val="0"/>
      <w:divBdr>
        <w:top w:val="none" w:sz="0" w:space="0" w:color="auto"/>
        <w:left w:val="none" w:sz="0" w:space="0" w:color="auto"/>
        <w:bottom w:val="none" w:sz="0" w:space="0" w:color="auto"/>
        <w:right w:val="none" w:sz="0" w:space="0" w:color="auto"/>
      </w:divBdr>
      <w:divsChild>
        <w:div w:id="1533885327">
          <w:marLeft w:val="0"/>
          <w:marRight w:val="0"/>
          <w:marTop w:val="0"/>
          <w:marBottom w:val="0"/>
          <w:divBdr>
            <w:top w:val="none" w:sz="0" w:space="0" w:color="auto"/>
            <w:left w:val="none" w:sz="0" w:space="0" w:color="auto"/>
            <w:bottom w:val="none" w:sz="0" w:space="0" w:color="auto"/>
            <w:right w:val="none" w:sz="0" w:space="0" w:color="auto"/>
          </w:divBdr>
          <w:divsChild>
            <w:div w:id="2061005270">
              <w:marLeft w:val="0"/>
              <w:marRight w:val="0"/>
              <w:marTop w:val="0"/>
              <w:marBottom w:val="0"/>
              <w:divBdr>
                <w:top w:val="none" w:sz="0" w:space="0" w:color="auto"/>
                <w:left w:val="none" w:sz="0" w:space="0" w:color="auto"/>
                <w:bottom w:val="none" w:sz="0" w:space="0" w:color="auto"/>
                <w:right w:val="none" w:sz="0" w:space="0" w:color="auto"/>
              </w:divBdr>
              <w:divsChild>
                <w:div w:id="1781602425">
                  <w:marLeft w:val="0"/>
                  <w:marRight w:val="0"/>
                  <w:marTop w:val="0"/>
                  <w:marBottom w:val="0"/>
                  <w:divBdr>
                    <w:top w:val="none" w:sz="0" w:space="0" w:color="auto"/>
                    <w:left w:val="none" w:sz="0" w:space="0" w:color="auto"/>
                    <w:bottom w:val="none" w:sz="0" w:space="0" w:color="auto"/>
                    <w:right w:val="none" w:sz="0" w:space="0" w:color="auto"/>
                  </w:divBdr>
                  <w:divsChild>
                    <w:div w:id="1276446253">
                      <w:marLeft w:val="0"/>
                      <w:marRight w:val="0"/>
                      <w:marTop w:val="0"/>
                      <w:marBottom w:val="0"/>
                      <w:divBdr>
                        <w:top w:val="none" w:sz="0" w:space="0" w:color="auto"/>
                        <w:left w:val="none" w:sz="0" w:space="0" w:color="auto"/>
                        <w:bottom w:val="none" w:sz="0" w:space="0" w:color="auto"/>
                        <w:right w:val="none" w:sz="0" w:space="0" w:color="auto"/>
                      </w:divBdr>
                      <w:divsChild>
                        <w:div w:id="1395086557">
                          <w:marLeft w:val="0"/>
                          <w:marRight w:val="0"/>
                          <w:marTop w:val="0"/>
                          <w:marBottom w:val="0"/>
                          <w:divBdr>
                            <w:top w:val="none" w:sz="0" w:space="0" w:color="auto"/>
                            <w:left w:val="none" w:sz="0" w:space="0" w:color="auto"/>
                            <w:bottom w:val="none" w:sz="0" w:space="0" w:color="auto"/>
                            <w:right w:val="none" w:sz="0" w:space="0" w:color="auto"/>
                          </w:divBdr>
                          <w:divsChild>
                            <w:div w:id="1458450237">
                              <w:marLeft w:val="0"/>
                              <w:marRight w:val="0"/>
                              <w:marTop w:val="0"/>
                              <w:marBottom w:val="0"/>
                              <w:divBdr>
                                <w:top w:val="none" w:sz="0" w:space="0" w:color="auto"/>
                                <w:left w:val="none" w:sz="0" w:space="0" w:color="auto"/>
                                <w:bottom w:val="none" w:sz="0" w:space="0" w:color="auto"/>
                                <w:right w:val="none" w:sz="0" w:space="0" w:color="auto"/>
                              </w:divBdr>
                              <w:divsChild>
                                <w:div w:id="811866373">
                                  <w:marLeft w:val="0"/>
                                  <w:marRight w:val="0"/>
                                  <w:marTop w:val="0"/>
                                  <w:marBottom w:val="0"/>
                                  <w:divBdr>
                                    <w:top w:val="none" w:sz="0" w:space="0" w:color="auto"/>
                                    <w:left w:val="none" w:sz="0" w:space="0" w:color="auto"/>
                                    <w:bottom w:val="none" w:sz="0" w:space="0" w:color="auto"/>
                                    <w:right w:val="none" w:sz="0" w:space="0" w:color="auto"/>
                                  </w:divBdr>
                                  <w:divsChild>
                                    <w:div w:id="1913809952">
                                      <w:marLeft w:val="0"/>
                                      <w:marRight w:val="0"/>
                                      <w:marTop w:val="0"/>
                                      <w:marBottom w:val="0"/>
                                      <w:divBdr>
                                        <w:top w:val="none" w:sz="0" w:space="0" w:color="auto"/>
                                        <w:left w:val="none" w:sz="0" w:space="0" w:color="auto"/>
                                        <w:bottom w:val="none" w:sz="0" w:space="0" w:color="auto"/>
                                        <w:right w:val="none" w:sz="0" w:space="0" w:color="auto"/>
                                      </w:divBdr>
                                      <w:divsChild>
                                        <w:div w:id="636684091">
                                          <w:marLeft w:val="0"/>
                                          <w:marRight w:val="0"/>
                                          <w:marTop w:val="0"/>
                                          <w:marBottom w:val="0"/>
                                          <w:divBdr>
                                            <w:top w:val="none" w:sz="0" w:space="0" w:color="auto"/>
                                            <w:left w:val="none" w:sz="0" w:space="0" w:color="auto"/>
                                            <w:bottom w:val="none" w:sz="0" w:space="0" w:color="auto"/>
                                            <w:right w:val="none" w:sz="0" w:space="0" w:color="auto"/>
                                          </w:divBdr>
                                          <w:divsChild>
                                            <w:div w:id="1657686432">
                                              <w:marLeft w:val="0"/>
                                              <w:marRight w:val="0"/>
                                              <w:marTop w:val="0"/>
                                              <w:marBottom w:val="0"/>
                                              <w:divBdr>
                                                <w:top w:val="none" w:sz="0" w:space="0" w:color="auto"/>
                                                <w:left w:val="none" w:sz="0" w:space="0" w:color="auto"/>
                                                <w:bottom w:val="none" w:sz="0" w:space="0" w:color="auto"/>
                                                <w:right w:val="none" w:sz="0" w:space="0" w:color="auto"/>
                                              </w:divBdr>
                                              <w:divsChild>
                                                <w:div w:id="539513340">
                                                  <w:marLeft w:val="0"/>
                                                  <w:marRight w:val="0"/>
                                                  <w:marTop w:val="0"/>
                                                  <w:marBottom w:val="0"/>
                                                  <w:divBdr>
                                                    <w:top w:val="none" w:sz="0" w:space="0" w:color="auto"/>
                                                    <w:left w:val="none" w:sz="0" w:space="0" w:color="auto"/>
                                                    <w:bottom w:val="none" w:sz="0" w:space="0" w:color="auto"/>
                                                    <w:right w:val="none" w:sz="0" w:space="0" w:color="auto"/>
                                                  </w:divBdr>
                                                  <w:divsChild>
                                                    <w:div w:id="2000108933">
                                                      <w:marLeft w:val="0"/>
                                                      <w:marRight w:val="0"/>
                                                      <w:marTop w:val="0"/>
                                                      <w:marBottom w:val="0"/>
                                                      <w:divBdr>
                                                        <w:top w:val="none" w:sz="0" w:space="0" w:color="auto"/>
                                                        <w:left w:val="none" w:sz="0" w:space="0" w:color="auto"/>
                                                        <w:bottom w:val="none" w:sz="0" w:space="0" w:color="auto"/>
                                                        <w:right w:val="none" w:sz="0" w:space="0" w:color="auto"/>
                                                      </w:divBdr>
                                                      <w:divsChild>
                                                        <w:div w:id="1505516884">
                                                          <w:marLeft w:val="0"/>
                                                          <w:marRight w:val="0"/>
                                                          <w:marTop w:val="0"/>
                                                          <w:marBottom w:val="0"/>
                                                          <w:divBdr>
                                                            <w:top w:val="none" w:sz="0" w:space="0" w:color="auto"/>
                                                            <w:left w:val="none" w:sz="0" w:space="0" w:color="auto"/>
                                                            <w:bottom w:val="none" w:sz="0" w:space="0" w:color="auto"/>
                                                            <w:right w:val="none" w:sz="0" w:space="0" w:color="auto"/>
                                                          </w:divBdr>
                                                          <w:divsChild>
                                                            <w:div w:id="937104931">
                                                              <w:marLeft w:val="0"/>
                                                              <w:marRight w:val="0"/>
                                                              <w:marTop w:val="0"/>
                                                              <w:marBottom w:val="0"/>
                                                              <w:divBdr>
                                                                <w:top w:val="none" w:sz="0" w:space="0" w:color="auto"/>
                                                                <w:left w:val="none" w:sz="0" w:space="0" w:color="auto"/>
                                                                <w:bottom w:val="none" w:sz="0" w:space="0" w:color="auto"/>
                                                                <w:right w:val="none" w:sz="0" w:space="0" w:color="auto"/>
                                                              </w:divBdr>
                                                              <w:divsChild>
                                                                <w:div w:id="161941239">
                                                                  <w:marLeft w:val="0"/>
                                                                  <w:marRight w:val="0"/>
                                                                  <w:marTop w:val="0"/>
                                                                  <w:marBottom w:val="0"/>
                                                                  <w:divBdr>
                                                                    <w:top w:val="none" w:sz="0" w:space="0" w:color="auto"/>
                                                                    <w:left w:val="none" w:sz="0" w:space="0" w:color="auto"/>
                                                                    <w:bottom w:val="none" w:sz="0" w:space="0" w:color="auto"/>
                                                                    <w:right w:val="none" w:sz="0" w:space="0" w:color="auto"/>
                                                                  </w:divBdr>
                                                                  <w:divsChild>
                                                                    <w:div w:id="703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3819003">
      <w:bodyDiv w:val="1"/>
      <w:marLeft w:val="0"/>
      <w:marRight w:val="0"/>
      <w:marTop w:val="0"/>
      <w:marBottom w:val="0"/>
      <w:divBdr>
        <w:top w:val="none" w:sz="0" w:space="0" w:color="auto"/>
        <w:left w:val="none" w:sz="0" w:space="0" w:color="auto"/>
        <w:bottom w:val="none" w:sz="0" w:space="0" w:color="auto"/>
        <w:right w:val="none" w:sz="0" w:space="0" w:color="auto"/>
      </w:divBdr>
      <w:divsChild>
        <w:div w:id="1643072801">
          <w:marLeft w:val="0"/>
          <w:marRight w:val="0"/>
          <w:marTop w:val="0"/>
          <w:marBottom w:val="0"/>
          <w:divBdr>
            <w:top w:val="none" w:sz="0" w:space="0" w:color="auto"/>
            <w:left w:val="none" w:sz="0" w:space="0" w:color="auto"/>
            <w:bottom w:val="none" w:sz="0" w:space="0" w:color="auto"/>
            <w:right w:val="none" w:sz="0" w:space="0" w:color="auto"/>
          </w:divBdr>
          <w:divsChild>
            <w:div w:id="1017971821">
              <w:marLeft w:val="0"/>
              <w:marRight w:val="0"/>
              <w:marTop w:val="0"/>
              <w:marBottom w:val="0"/>
              <w:divBdr>
                <w:top w:val="none" w:sz="0" w:space="0" w:color="auto"/>
                <w:left w:val="none" w:sz="0" w:space="0" w:color="auto"/>
                <w:bottom w:val="none" w:sz="0" w:space="0" w:color="auto"/>
                <w:right w:val="none" w:sz="0" w:space="0" w:color="auto"/>
              </w:divBdr>
              <w:divsChild>
                <w:div w:id="620919978">
                  <w:marLeft w:val="0"/>
                  <w:marRight w:val="0"/>
                  <w:marTop w:val="0"/>
                  <w:marBottom w:val="0"/>
                  <w:divBdr>
                    <w:top w:val="none" w:sz="0" w:space="0" w:color="auto"/>
                    <w:left w:val="none" w:sz="0" w:space="0" w:color="auto"/>
                    <w:bottom w:val="none" w:sz="0" w:space="0" w:color="auto"/>
                    <w:right w:val="none" w:sz="0" w:space="0" w:color="auto"/>
                  </w:divBdr>
                  <w:divsChild>
                    <w:div w:id="1934632627">
                      <w:marLeft w:val="0"/>
                      <w:marRight w:val="0"/>
                      <w:marTop w:val="0"/>
                      <w:marBottom w:val="0"/>
                      <w:divBdr>
                        <w:top w:val="none" w:sz="0" w:space="0" w:color="auto"/>
                        <w:left w:val="none" w:sz="0" w:space="0" w:color="auto"/>
                        <w:bottom w:val="none" w:sz="0" w:space="0" w:color="auto"/>
                        <w:right w:val="none" w:sz="0" w:space="0" w:color="auto"/>
                      </w:divBdr>
                      <w:divsChild>
                        <w:div w:id="590358580">
                          <w:marLeft w:val="0"/>
                          <w:marRight w:val="0"/>
                          <w:marTop w:val="0"/>
                          <w:marBottom w:val="0"/>
                          <w:divBdr>
                            <w:top w:val="none" w:sz="0" w:space="0" w:color="auto"/>
                            <w:left w:val="none" w:sz="0" w:space="0" w:color="auto"/>
                            <w:bottom w:val="none" w:sz="0" w:space="0" w:color="auto"/>
                            <w:right w:val="none" w:sz="0" w:space="0" w:color="auto"/>
                          </w:divBdr>
                          <w:divsChild>
                            <w:div w:id="1532495266">
                              <w:marLeft w:val="0"/>
                              <w:marRight w:val="0"/>
                              <w:marTop w:val="0"/>
                              <w:marBottom w:val="0"/>
                              <w:divBdr>
                                <w:top w:val="none" w:sz="0" w:space="0" w:color="auto"/>
                                <w:left w:val="none" w:sz="0" w:space="0" w:color="auto"/>
                                <w:bottom w:val="none" w:sz="0" w:space="0" w:color="auto"/>
                                <w:right w:val="none" w:sz="0" w:space="0" w:color="auto"/>
                              </w:divBdr>
                              <w:divsChild>
                                <w:div w:id="1124882851">
                                  <w:marLeft w:val="0"/>
                                  <w:marRight w:val="0"/>
                                  <w:marTop w:val="0"/>
                                  <w:marBottom w:val="0"/>
                                  <w:divBdr>
                                    <w:top w:val="none" w:sz="0" w:space="0" w:color="auto"/>
                                    <w:left w:val="none" w:sz="0" w:space="0" w:color="auto"/>
                                    <w:bottom w:val="none" w:sz="0" w:space="0" w:color="auto"/>
                                    <w:right w:val="none" w:sz="0" w:space="0" w:color="auto"/>
                                  </w:divBdr>
                                  <w:divsChild>
                                    <w:div w:id="320357659">
                                      <w:marLeft w:val="0"/>
                                      <w:marRight w:val="0"/>
                                      <w:marTop w:val="0"/>
                                      <w:marBottom w:val="0"/>
                                      <w:divBdr>
                                        <w:top w:val="none" w:sz="0" w:space="0" w:color="auto"/>
                                        <w:left w:val="none" w:sz="0" w:space="0" w:color="auto"/>
                                        <w:bottom w:val="none" w:sz="0" w:space="0" w:color="auto"/>
                                        <w:right w:val="none" w:sz="0" w:space="0" w:color="auto"/>
                                      </w:divBdr>
                                      <w:divsChild>
                                        <w:div w:id="206144">
                                          <w:marLeft w:val="0"/>
                                          <w:marRight w:val="0"/>
                                          <w:marTop w:val="0"/>
                                          <w:marBottom w:val="0"/>
                                          <w:divBdr>
                                            <w:top w:val="none" w:sz="0" w:space="0" w:color="auto"/>
                                            <w:left w:val="none" w:sz="0" w:space="0" w:color="auto"/>
                                            <w:bottom w:val="none" w:sz="0" w:space="0" w:color="auto"/>
                                            <w:right w:val="none" w:sz="0" w:space="0" w:color="auto"/>
                                          </w:divBdr>
                                          <w:divsChild>
                                            <w:div w:id="69892715">
                                              <w:marLeft w:val="0"/>
                                              <w:marRight w:val="0"/>
                                              <w:marTop w:val="0"/>
                                              <w:marBottom w:val="0"/>
                                              <w:divBdr>
                                                <w:top w:val="none" w:sz="0" w:space="0" w:color="auto"/>
                                                <w:left w:val="none" w:sz="0" w:space="0" w:color="auto"/>
                                                <w:bottom w:val="none" w:sz="0" w:space="0" w:color="auto"/>
                                                <w:right w:val="none" w:sz="0" w:space="0" w:color="auto"/>
                                              </w:divBdr>
                                              <w:divsChild>
                                                <w:div w:id="205408715">
                                                  <w:marLeft w:val="0"/>
                                                  <w:marRight w:val="0"/>
                                                  <w:marTop w:val="0"/>
                                                  <w:marBottom w:val="0"/>
                                                  <w:divBdr>
                                                    <w:top w:val="none" w:sz="0" w:space="0" w:color="auto"/>
                                                    <w:left w:val="none" w:sz="0" w:space="0" w:color="auto"/>
                                                    <w:bottom w:val="none" w:sz="0" w:space="0" w:color="auto"/>
                                                    <w:right w:val="none" w:sz="0" w:space="0" w:color="auto"/>
                                                  </w:divBdr>
                                                  <w:divsChild>
                                                    <w:div w:id="943920670">
                                                      <w:marLeft w:val="0"/>
                                                      <w:marRight w:val="0"/>
                                                      <w:marTop w:val="0"/>
                                                      <w:marBottom w:val="0"/>
                                                      <w:divBdr>
                                                        <w:top w:val="none" w:sz="0" w:space="0" w:color="auto"/>
                                                        <w:left w:val="none" w:sz="0" w:space="0" w:color="auto"/>
                                                        <w:bottom w:val="none" w:sz="0" w:space="0" w:color="auto"/>
                                                        <w:right w:val="none" w:sz="0" w:space="0" w:color="auto"/>
                                                      </w:divBdr>
                                                      <w:divsChild>
                                                        <w:div w:id="1321621545">
                                                          <w:marLeft w:val="0"/>
                                                          <w:marRight w:val="0"/>
                                                          <w:marTop w:val="0"/>
                                                          <w:marBottom w:val="0"/>
                                                          <w:divBdr>
                                                            <w:top w:val="none" w:sz="0" w:space="0" w:color="auto"/>
                                                            <w:left w:val="none" w:sz="0" w:space="0" w:color="auto"/>
                                                            <w:bottom w:val="none" w:sz="0" w:space="0" w:color="auto"/>
                                                            <w:right w:val="none" w:sz="0" w:space="0" w:color="auto"/>
                                                          </w:divBdr>
                                                          <w:divsChild>
                                                            <w:div w:id="1689865130">
                                                              <w:marLeft w:val="0"/>
                                                              <w:marRight w:val="0"/>
                                                              <w:marTop w:val="0"/>
                                                              <w:marBottom w:val="0"/>
                                                              <w:divBdr>
                                                                <w:top w:val="none" w:sz="0" w:space="0" w:color="auto"/>
                                                                <w:left w:val="none" w:sz="0" w:space="0" w:color="auto"/>
                                                                <w:bottom w:val="none" w:sz="0" w:space="0" w:color="auto"/>
                                                                <w:right w:val="none" w:sz="0" w:space="0" w:color="auto"/>
                                                              </w:divBdr>
                                                              <w:divsChild>
                                                                <w:div w:id="1873493623">
                                                                  <w:marLeft w:val="0"/>
                                                                  <w:marRight w:val="0"/>
                                                                  <w:marTop w:val="0"/>
                                                                  <w:marBottom w:val="0"/>
                                                                  <w:divBdr>
                                                                    <w:top w:val="none" w:sz="0" w:space="0" w:color="auto"/>
                                                                    <w:left w:val="none" w:sz="0" w:space="0" w:color="auto"/>
                                                                    <w:bottom w:val="none" w:sz="0" w:space="0" w:color="auto"/>
                                                                    <w:right w:val="none" w:sz="0" w:space="0" w:color="auto"/>
                                                                  </w:divBdr>
                                                                  <w:divsChild>
                                                                    <w:div w:id="11923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5620976">
      <w:bodyDiv w:val="1"/>
      <w:marLeft w:val="0"/>
      <w:marRight w:val="0"/>
      <w:marTop w:val="0"/>
      <w:marBottom w:val="0"/>
      <w:divBdr>
        <w:top w:val="none" w:sz="0" w:space="0" w:color="auto"/>
        <w:left w:val="none" w:sz="0" w:space="0" w:color="auto"/>
        <w:bottom w:val="none" w:sz="0" w:space="0" w:color="auto"/>
        <w:right w:val="none" w:sz="0" w:space="0" w:color="auto"/>
      </w:divBdr>
      <w:divsChild>
        <w:div w:id="330373163">
          <w:marLeft w:val="0"/>
          <w:marRight w:val="0"/>
          <w:marTop w:val="0"/>
          <w:marBottom w:val="0"/>
          <w:divBdr>
            <w:top w:val="none" w:sz="0" w:space="0" w:color="auto"/>
            <w:left w:val="none" w:sz="0" w:space="0" w:color="auto"/>
            <w:bottom w:val="none" w:sz="0" w:space="0" w:color="auto"/>
            <w:right w:val="none" w:sz="0" w:space="0" w:color="auto"/>
          </w:divBdr>
          <w:divsChild>
            <w:div w:id="38627159">
              <w:marLeft w:val="0"/>
              <w:marRight w:val="0"/>
              <w:marTop w:val="0"/>
              <w:marBottom w:val="0"/>
              <w:divBdr>
                <w:top w:val="none" w:sz="0" w:space="0" w:color="auto"/>
                <w:left w:val="none" w:sz="0" w:space="0" w:color="auto"/>
                <w:bottom w:val="none" w:sz="0" w:space="0" w:color="auto"/>
                <w:right w:val="none" w:sz="0" w:space="0" w:color="auto"/>
              </w:divBdr>
              <w:divsChild>
                <w:div w:id="1996831605">
                  <w:marLeft w:val="0"/>
                  <w:marRight w:val="0"/>
                  <w:marTop w:val="0"/>
                  <w:marBottom w:val="0"/>
                  <w:divBdr>
                    <w:top w:val="none" w:sz="0" w:space="0" w:color="auto"/>
                    <w:left w:val="none" w:sz="0" w:space="0" w:color="auto"/>
                    <w:bottom w:val="none" w:sz="0" w:space="0" w:color="auto"/>
                    <w:right w:val="none" w:sz="0" w:space="0" w:color="auto"/>
                  </w:divBdr>
                  <w:divsChild>
                    <w:div w:id="794836879">
                      <w:marLeft w:val="0"/>
                      <w:marRight w:val="0"/>
                      <w:marTop w:val="0"/>
                      <w:marBottom w:val="0"/>
                      <w:divBdr>
                        <w:top w:val="none" w:sz="0" w:space="0" w:color="auto"/>
                        <w:left w:val="none" w:sz="0" w:space="0" w:color="auto"/>
                        <w:bottom w:val="none" w:sz="0" w:space="0" w:color="auto"/>
                        <w:right w:val="none" w:sz="0" w:space="0" w:color="auto"/>
                      </w:divBdr>
                      <w:divsChild>
                        <w:div w:id="1310327175">
                          <w:marLeft w:val="0"/>
                          <w:marRight w:val="0"/>
                          <w:marTop w:val="0"/>
                          <w:marBottom w:val="0"/>
                          <w:divBdr>
                            <w:top w:val="none" w:sz="0" w:space="0" w:color="auto"/>
                            <w:left w:val="none" w:sz="0" w:space="0" w:color="auto"/>
                            <w:bottom w:val="none" w:sz="0" w:space="0" w:color="auto"/>
                            <w:right w:val="none" w:sz="0" w:space="0" w:color="auto"/>
                          </w:divBdr>
                          <w:divsChild>
                            <w:div w:id="824392837">
                              <w:marLeft w:val="0"/>
                              <w:marRight w:val="0"/>
                              <w:marTop w:val="0"/>
                              <w:marBottom w:val="0"/>
                              <w:divBdr>
                                <w:top w:val="none" w:sz="0" w:space="0" w:color="auto"/>
                                <w:left w:val="none" w:sz="0" w:space="0" w:color="auto"/>
                                <w:bottom w:val="none" w:sz="0" w:space="0" w:color="auto"/>
                                <w:right w:val="none" w:sz="0" w:space="0" w:color="auto"/>
                              </w:divBdr>
                              <w:divsChild>
                                <w:div w:id="1685746450">
                                  <w:marLeft w:val="0"/>
                                  <w:marRight w:val="0"/>
                                  <w:marTop w:val="0"/>
                                  <w:marBottom w:val="0"/>
                                  <w:divBdr>
                                    <w:top w:val="none" w:sz="0" w:space="0" w:color="auto"/>
                                    <w:left w:val="none" w:sz="0" w:space="0" w:color="auto"/>
                                    <w:bottom w:val="none" w:sz="0" w:space="0" w:color="auto"/>
                                    <w:right w:val="none" w:sz="0" w:space="0" w:color="auto"/>
                                  </w:divBdr>
                                  <w:divsChild>
                                    <w:div w:id="493104551">
                                      <w:marLeft w:val="0"/>
                                      <w:marRight w:val="0"/>
                                      <w:marTop w:val="0"/>
                                      <w:marBottom w:val="0"/>
                                      <w:divBdr>
                                        <w:top w:val="none" w:sz="0" w:space="0" w:color="auto"/>
                                        <w:left w:val="none" w:sz="0" w:space="0" w:color="auto"/>
                                        <w:bottom w:val="none" w:sz="0" w:space="0" w:color="auto"/>
                                        <w:right w:val="none" w:sz="0" w:space="0" w:color="auto"/>
                                      </w:divBdr>
                                      <w:divsChild>
                                        <w:div w:id="2015109517">
                                          <w:marLeft w:val="0"/>
                                          <w:marRight w:val="0"/>
                                          <w:marTop w:val="0"/>
                                          <w:marBottom w:val="0"/>
                                          <w:divBdr>
                                            <w:top w:val="none" w:sz="0" w:space="0" w:color="auto"/>
                                            <w:left w:val="none" w:sz="0" w:space="0" w:color="auto"/>
                                            <w:bottom w:val="none" w:sz="0" w:space="0" w:color="auto"/>
                                            <w:right w:val="none" w:sz="0" w:space="0" w:color="auto"/>
                                          </w:divBdr>
                                          <w:divsChild>
                                            <w:div w:id="1499154216">
                                              <w:marLeft w:val="0"/>
                                              <w:marRight w:val="0"/>
                                              <w:marTop w:val="0"/>
                                              <w:marBottom w:val="0"/>
                                              <w:divBdr>
                                                <w:top w:val="none" w:sz="0" w:space="0" w:color="auto"/>
                                                <w:left w:val="none" w:sz="0" w:space="0" w:color="auto"/>
                                                <w:bottom w:val="none" w:sz="0" w:space="0" w:color="auto"/>
                                                <w:right w:val="none" w:sz="0" w:space="0" w:color="auto"/>
                                              </w:divBdr>
                                              <w:divsChild>
                                                <w:div w:id="354423334">
                                                  <w:marLeft w:val="0"/>
                                                  <w:marRight w:val="0"/>
                                                  <w:marTop w:val="0"/>
                                                  <w:marBottom w:val="0"/>
                                                  <w:divBdr>
                                                    <w:top w:val="none" w:sz="0" w:space="0" w:color="auto"/>
                                                    <w:left w:val="none" w:sz="0" w:space="0" w:color="auto"/>
                                                    <w:bottom w:val="none" w:sz="0" w:space="0" w:color="auto"/>
                                                    <w:right w:val="none" w:sz="0" w:space="0" w:color="auto"/>
                                                  </w:divBdr>
                                                  <w:divsChild>
                                                    <w:div w:id="442380118">
                                                      <w:marLeft w:val="0"/>
                                                      <w:marRight w:val="0"/>
                                                      <w:marTop w:val="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1144464289">
                                                              <w:marLeft w:val="0"/>
                                                              <w:marRight w:val="0"/>
                                                              <w:marTop w:val="0"/>
                                                              <w:marBottom w:val="0"/>
                                                              <w:divBdr>
                                                                <w:top w:val="none" w:sz="0" w:space="0" w:color="auto"/>
                                                                <w:left w:val="none" w:sz="0" w:space="0" w:color="auto"/>
                                                                <w:bottom w:val="none" w:sz="0" w:space="0" w:color="auto"/>
                                                                <w:right w:val="none" w:sz="0" w:space="0" w:color="auto"/>
                                                              </w:divBdr>
                                                              <w:divsChild>
                                                                <w:div w:id="309142032">
                                                                  <w:marLeft w:val="0"/>
                                                                  <w:marRight w:val="0"/>
                                                                  <w:marTop w:val="0"/>
                                                                  <w:marBottom w:val="0"/>
                                                                  <w:divBdr>
                                                                    <w:top w:val="none" w:sz="0" w:space="0" w:color="auto"/>
                                                                    <w:left w:val="none" w:sz="0" w:space="0" w:color="auto"/>
                                                                    <w:bottom w:val="none" w:sz="0" w:space="0" w:color="auto"/>
                                                                    <w:right w:val="none" w:sz="0" w:space="0" w:color="auto"/>
                                                                  </w:divBdr>
                                                                  <w:divsChild>
                                                                    <w:div w:id="136983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cntd.ru/document/9023963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02396361" TargetMode="External"/><Relationship Id="rId5" Type="http://schemas.openxmlformats.org/officeDocument/2006/relationships/hyperlink" Target="http://pravo-search.minjust.ru:8080/bigs/showDocument.html?id=BBA0BFB1-06C7-4E50-A8D3-FE1045784BF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1273</Words>
  <Characters>7258</Characters>
  <Application>Microsoft Office Word</Application>
  <DocSecurity>0</DocSecurity>
  <Lines>60</Lines>
  <Paragraphs>17</Paragraphs>
  <ScaleCrop>false</ScaleCrop>
  <Company/>
  <LinksUpToDate>false</LinksUpToDate>
  <CharactersWithSpaces>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Kirill-ПК</cp:lastModifiedBy>
  <cp:revision>68</cp:revision>
  <dcterms:created xsi:type="dcterms:W3CDTF">2021-09-29T04:05:00Z</dcterms:created>
  <dcterms:modified xsi:type="dcterms:W3CDTF">2021-09-30T10:01:00Z</dcterms:modified>
</cp:coreProperties>
</file>